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A857B" w14:textId="1B585EEB" w:rsidR="003A28D5" w:rsidRPr="00DA3C40" w:rsidRDefault="003A28D5" w:rsidP="003A28D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1CCF7EA0" w14:textId="77777777" w:rsidR="003A28D5" w:rsidRPr="00DA3C40" w:rsidRDefault="003A28D5" w:rsidP="003A28D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5F3989C7" w14:textId="77777777" w:rsidR="003A28D5" w:rsidRPr="00DA3C40" w:rsidRDefault="003A28D5" w:rsidP="003A28D5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3D678656" w14:textId="77777777" w:rsidR="003A28D5" w:rsidRPr="00DA3C40" w:rsidRDefault="003A28D5" w:rsidP="003A28D5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4799726D" w14:textId="77777777" w:rsidR="003A28D5" w:rsidRDefault="003A28D5" w:rsidP="003A28D5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64C789A0" w14:textId="348C83C4" w:rsidR="003A28D5" w:rsidRPr="00FC64BE" w:rsidRDefault="003A28D5" w:rsidP="003A28D5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5F280204" w14:textId="5BA8BEB9" w:rsidR="00836D57" w:rsidRPr="00FC64BE" w:rsidRDefault="00836D57" w:rsidP="00836D57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7D62072D" w14:textId="77777777" w:rsidR="003A4E05" w:rsidRPr="00FC64BE" w:rsidRDefault="003A4E05" w:rsidP="003A4E05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34BA3745" w14:textId="77777777" w:rsidR="003A4E05" w:rsidRPr="00FC64BE" w:rsidRDefault="003A4E05" w:rsidP="003A4E05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66E71786" w14:textId="77777777" w:rsidR="003A4E05" w:rsidRDefault="003A4E05" w:rsidP="003A4E05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24 марта 2026 г. протокол №7</w:t>
      </w:r>
    </w:p>
    <w:p w14:paraId="4A7E5821" w14:textId="6B77C012" w:rsidR="003A4E05" w:rsidRDefault="003A4E05" w:rsidP="003A4E05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6C07CBC4" w14:textId="77777777" w:rsidR="003A4E05" w:rsidRDefault="003A4E05" w:rsidP="003A4E05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02211FFC" w14:textId="77777777" w:rsidR="003A4E05" w:rsidRDefault="003A4E05" w:rsidP="003A4E05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4BD4AABD" w14:textId="6C106879" w:rsidR="003A4E05" w:rsidRPr="00FC64BE" w:rsidRDefault="003A4E05" w:rsidP="003A4E05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38A6E43D" w14:textId="77777777" w:rsidR="003A4E05" w:rsidRPr="00FC64BE" w:rsidRDefault="003A4E05" w:rsidP="003A4E05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758EBEE4" w14:textId="77777777" w:rsidR="003A4E05" w:rsidRPr="00CF60E3" w:rsidRDefault="003A4E05" w:rsidP="003A4E05">
      <w:pPr>
        <w:rPr>
          <w:rFonts w:cs="Times New Roman"/>
          <w:szCs w:val="28"/>
        </w:rPr>
      </w:pPr>
    </w:p>
    <w:p w14:paraId="003E1CA7" w14:textId="77777777" w:rsidR="003A4E05" w:rsidRPr="00CF60E3" w:rsidRDefault="003A4E05" w:rsidP="003A4E05">
      <w:pPr>
        <w:jc w:val="center"/>
        <w:rPr>
          <w:rFonts w:cs="Times New Roman"/>
          <w:b/>
          <w:bCs/>
          <w:szCs w:val="28"/>
        </w:rPr>
      </w:pPr>
    </w:p>
    <w:p w14:paraId="69DDF4D4" w14:textId="77777777" w:rsidR="003A4E05" w:rsidRPr="00CF60E3" w:rsidRDefault="003A4E05" w:rsidP="003A4E05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147A74" w:rsidRDefault="00BA683F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77777777" w:rsidR="00974507" w:rsidRPr="00147A74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3CB94433" w14:textId="3A6012CE" w:rsidR="00BA683F" w:rsidRPr="00147A74" w:rsidRDefault="00BA7060" w:rsidP="008B4F8A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Б</w:t>
      </w:r>
      <w:r w:rsidR="00BA683F" w:rsidRPr="00147A74">
        <w:rPr>
          <w:rFonts w:cs="Times New Roman"/>
          <w:b/>
          <w:bCs/>
          <w:szCs w:val="28"/>
        </w:rPr>
        <w:t>.</w:t>
      </w:r>
      <w:r>
        <w:rPr>
          <w:rFonts w:cs="Times New Roman"/>
          <w:b/>
          <w:bCs/>
          <w:szCs w:val="28"/>
        </w:rPr>
        <w:t>1</w:t>
      </w:r>
      <w:r w:rsidR="00A05576">
        <w:rPr>
          <w:rFonts w:cs="Times New Roman"/>
          <w:b/>
          <w:bCs/>
          <w:szCs w:val="28"/>
        </w:rPr>
        <w:t>.</w:t>
      </w:r>
      <w:r>
        <w:rPr>
          <w:rFonts w:cs="Times New Roman"/>
          <w:b/>
          <w:bCs/>
          <w:szCs w:val="28"/>
        </w:rPr>
        <w:t>Э.1.1</w:t>
      </w:r>
      <w:r w:rsidR="00BA683F" w:rsidRPr="00147A74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РЕНТГЕНОЛОГИЯ</w:t>
      </w:r>
    </w:p>
    <w:p w14:paraId="572524BE" w14:textId="3B96019C" w:rsidR="008B4F8A" w:rsidRPr="00147A74" w:rsidRDefault="008B4F8A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 </w:t>
      </w:r>
    </w:p>
    <w:p w14:paraId="0C7637C8" w14:textId="02A49C7C" w:rsidR="008B4F8A" w:rsidRPr="00147A74" w:rsidRDefault="008B4F8A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СПЕЦИАЛЬНОСТ</w:t>
      </w:r>
      <w:r w:rsidR="00BA683F" w:rsidRPr="00147A74">
        <w:rPr>
          <w:rFonts w:cs="Times New Roman"/>
          <w:b/>
          <w:bCs/>
          <w:szCs w:val="28"/>
        </w:rPr>
        <w:t>Ь</w:t>
      </w:r>
      <w:r w:rsidRPr="00147A74">
        <w:rPr>
          <w:rFonts w:cs="Times New Roman"/>
          <w:b/>
          <w:bCs/>
          <w:szCs w:val="28"/>
        </w:rPr>
        <w:t xml:space="preserve"> </w:t>
      </w:r>
    </w:p>
    <w:p w14:paraId="20C3F146" w14:textId="4DB6036F" w:rsidR="008B4F8A" w:rsidRPr="00147A74" w:rsidRDefault="00A05576" w:rsidP="00495EBB">
      <w:pPr>
        <w:jc w:val="center"/>
        <w:rPr>
          <w:rFonts w:cs="Times New Roman"/>
          <w:b/>
          <w:bCs/>
          <w:szCs w:val="28"/>
        </w:rPr>
      </w:pPr>
      <w:bookmarkStart w:id="0" w:name="_Hlk153791645"/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  <w:bookmarkEnd w:id="0"/>
    </w:p>
    <w:p w14:paraId="3F09A9B5" w14:textId="70C0535A" w:rsidR="008B4F8A" w:rsidRPr="00147A74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147A74" w:rsidRDefault="008B4F8A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Уровень образовательной программы:</w:t>
      </w:r>
      <w:r w:rsidR="00046C1E" w:rsidRPr="00147A74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4A91196C" w14:textId="77777777" w:rsidR="00A05576" w:rsidRDefault="00A05576" w:rsidP="00A05576">
      <w:pPr>
        <w:jc w:val="center"/>
        <w:rPr>
          <w:rFonts w:cs="Times New Roman"/>
          <w:szCs w:val="28"/>
        </w:rPr>
      </w:pPr>
      <w:bookmarkStart w:id="1" w:name="_Hlk153788544"/>
      <w:r>
        <w:rPr>
          <w:rFonts w:cs="Times New Roman"/>
          <w:szCs w:val="28"/>
        </w:rPr>
        <w:t>Квалификация: врач-стоматолог</w:t>
      </w:r>
    </w:p>
    <w:bookmarkEnd w:id="1"/>
    <w:p w14:paraId="2BD64868" w14:textId="2A818F71" w:rsidR="00046C1E" w:rsidRPr="00147A74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147A74" w:rsidRDefault="00046C1E" w:rsidP="008B4F8A">
      <w:pPr>
        <w:rPr>
          <w:rFonts w:cs="Times New Roman"/>
          <w:szCs w:val="28"/>
        </w:rPr>
      </w:pPr>
    </w:p>
    <w:p w14:paraId="41E596AD" w14:textId="1FD23867" w:rsidR="00046C1E" w:rsidRPr="00147A74" w:rsidRDefault="00046C1E" w:rsidP="008B4F8A">
      <w:pPr>
        <w:rPr>
          <w:rFonts w:cs="Times New Roman"/>
          <w:szCs w:val="28"/>
        </w:rPr>
      </w:pPr>
    </w:p>
    <w:p w14:paraId="5ECA7AD1" w14:textId="18D694FF" w:rsidR="00046C1E" w:rsidRPr="00147A74" w:rsidRDefault="00046C1E" w:rsidP="008B4F8A">
      <w:pPr>
        <w:rPr>
          <w:rFonts w:cs="Times New Roman"/>
          <w:szCs w:val="28"/>
        </w:rPr>
      </w:pPr>
    </w:p>
    <w:p w14:paraId="7B1EB1C8" w14:textId="639739DE" w:rsidR="00046C1E" w:rsidRPr="00147A74" w:rsidRDefault="00046C1E" w:rsidP="008B4F8A">
      <w:pPr>
        <w:rPr>
          <w:rFonts w:cs="Times New Roman"/>
          <w:szCs w:val="28"/>
        </w:rPr>
      </w:pPr>
    </w:p>
    <w:p w14:paraId="3B93EF5D" w14:textId="355283F9" w:rsidR="00046C1E" w:rsidRPr="00147A74" w:rsidRDefault="00046C1E" w:rsidP="008B4F8A">
      <w:pPr>
        <w:rPr>
          <w:rFonts w:cs="Times New Roman"/>
          <w:szCs w:val="28"/>
        </w:rPr>
      </w:pPr>
    </w:p>
    <w:p w14:paraId="1C15696A" w14:textId="68C09CDE" w:rsidR="00BA683F" w:rsidRPr="00147A74" w:rsidRDefault="00BA683F" w:rsidP="008B4F8A">
      <w:pPr>
        <w:rPr>
          <w:rFonts w:cs="Times New Roman"/>
          <w:szCs w:val="28"/>
        </w:rPr>
      </w:pPr>
    </w:p>
    <w:p w14:paraId="404EDC8C" w14:textId="30B6E402" w:rsidR="003B084D" w:rsidRDefault="003B084D" w:rsidP="008B4F8A">
      <w:pPr>
        <w:rPr>
          <w:rFonts w:cs="Times New Roman"/>
          <w:szCs w:val="28"/>
        </w:rPr>
      </w:pPr>
    </w:p>
    <w:p w14:paraId="7355FC96" w14:textId="6D2EBDC6" w:rsidR="00A05576" w:rsidRDefault="00A05576" w:rsidP="008B4F8A">
      <w:pPr>
        <w:rPr>
          <w:rFonts w:cs="Times New Roman"/>
          <w:szCs w:val="28"/>
        </w:rPr>
      </w:pPr>
    </w:p>
    <w:p w14:paraId="353356EE" w14:textId="77777777" w:rsidR="00A05576" w:rsidRPr="00147A74" w:rsidRDefault="00A05576" w:rsidP="008B4F8A">
      <w:pPr>
        <w:rPr>
          <w:rFonts w:cs="Times New Roman"/>
          <w:szCs w:val="28"/>
        </w:rPr>
      </w:pPr>
    </w:p>
    <w:p w14:paraId="57BC2965" w14:textId="0F51EE6F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Ростов-на-Дону</w:t>
      </w:r>
    </w:p>
    <w:p w14:paraId="5534CA00" w14:textId="243E1068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202</w:t>
      </w:r>
      <w:r w:rsidR="009826CF">
        <w:rPr>
          <w:rFonts w:cs="Times New Roman"/>
          <w:szCs w:val="28"/>
        </w:rPr>
        <w:t>6</w:t>
      </w:r>
    </w:p>
    <w:p w14:paraId="03ABA26E" w14:textId="7CEE4AFE" w:rsidR="00046C1E" w:rsidRPr="00147A74" w:rsidRDefault="00046C1E" w:rsidP="003A4E05">
      <w:pPr>
        <w:pageBreakBefore/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smallCaps w:val="0"/>
          <w:noProof/>
          <w:color w:val="000000" w:themeColor="text1"/>
        </w:rPr>
        <w:id w:val="-708268053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noProof w:val="0"/>
          <w:color w:val="auto"/>
        </w:rPr>
      </w:sdtEndPr>
      <w:sdtContent>
        <w:p w14:paraId="6A72AFBE" w14:textId="5A81D258" w:rsidR="008615EA" w:rsidRPr="003A4E05" w:rsidRDefault="008615EA" w:rsidP="003A4E0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</w:p>
        <w:p w14:paraId="6FA5B22A" w14:textId="12CF9752" w:rsidR="00DC0C29" w:rsidRPr="003A4E05" w:rsidRDefault="008615EA" w:rsidP="003A4E0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r w:rsidRPr="003A4E05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fldChar w:fldCharType="begin"/>
          </w:r>
          <w:r w:rsidRPr="003A4E05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instrText xml:space="preserve"> TOC \o "1-3" \h \z \u </w:instrText>
          </w:r>
          <w:r w:rsidRPr="003A4E05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fldChar w:fldCharType="separate"/>
          </w:r>
          <w:hyperlink w:anchor="_Toc236819393" w:history="1"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1. ЦЕЛЬ И ЗАДАЧИ ИЗУЧЕНИЯ ДИСЦИПЛИНЫ (МОДУЛЯ), ТРЕБОВАНИЯ К РЕЗУЛЬТАТАМ ОСВОЕНИЯ ДИСЦИПЛИНЫ (МОДУЛЯ)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_Toc236819393 \h </w:instrTex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0726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3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2B0F29D" w14:textId="7EAC5DEE" w:rsidR="00DC0C29" w:rsidRPr="003A4E05" w:rsidRDefault="00D154B0" w:rsidP="003A4E0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pacing w:val="-2"/>
            </w:rPr>
          </w:pPr>
          <w:hyperlink w:anchor="_Toc236819394" w:history="1"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-2"/>
              </w:rPr>
              <w:t>2. ОБЪЕМ ДИСЦИПЛИНЫ (МОДУЛЯ) ПО ВИДАМ УЧЕБНОЙ РАБОТЫ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ab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begin"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instrText xml:space="preserve"> PAGEREF _Toc236819394 \h </w:instrTex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separate"/>
            </w:r>
            <w:r w:rsidR="000726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>4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end"/>
            </w:r>
          </w:hyperlink>
        </w:p>
        <w:p w14:paraId="19584688" w14:textId="4AB858FD" w:rsidR="00DC0C29" w:rsidRPr="003A4E05" w:rsidRDefault="00D154B0" w:rsidP="003A4E0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19395" w:history="1"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3. СОДЕРЖАНИЕ ДИСЦИПЛИНЫ (МОДУЛЯ)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_Toc236819395 \h </w:instrTex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0726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4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A968C8C" w14:textId="72BA157A" w:rsidR="00DC0C29" w:rsidRPr="003A4E05" w:rsidRDefault="00D154B0" w:rsidP="003A4E0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19396" w:history="1"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4. УЧЕБНО-ТЕМАТИЧЕСКИЙ ПЛАН ДИСЦИПЛИНЫ (МОДУЛЯ)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_Toc236819396 \h </w:instrTex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0726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5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C9AB918" w14:textId="3A4DF0EA" w:rsidR="00DC0C29" w:rsidRPr="003A4E05" w:rsidRDefault="00D154B0" w:rsidP="003A4E0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19397" w:history="1"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5. УЧЕБНО-МЕТОДИЧЕСКОЕ ОБЕСПЕЧЕНИЕ САМОСТОЯТЕЛЬНОЙ РАБОТЫ ОБУЧАЮЩИХСЯ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_Toc236819397 \h </w:instrTex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0726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5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6BB8637" w14:textId="7771027F" w:rsidR="00DC0C29" w:rsidRPr="003A4E05" w:rsidRDefault="00D154B0" w:rsidP="003A4E0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19398" w:history="1"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_Toc236819398 \h </w:instrTex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0726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6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318C42C" w14:textId="68B75115" w:rsidR="00DC0C29" w:rsidRPr="003A4E05" w:rsidRDefault="00D154B0" w:rsidP="003A4E0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19399" w:history="1"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7. УЧЕБНО-МЕТОДИЧЕСКОЕ И ИНФОРМАЦИОННОЕ ОБЕСПЕЧЕНИЕ ДИСЦИПЛИНЫ (МОДУЛЯ)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_Toc236819399 \h </w:instrTex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0726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6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82A9DCF" w14:textId="4DFFA3B4" w:rsidR="00DC0C29" w:rsidRPr="003A4E05" w:rsidRDefault="00D154B0" w:rsidP="003A4E0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19400" w:history="1"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8. МАТЕРИАЛЬНО-ТЕХНИЧЕСКОЕ ОБЕСПЕЧЕНИЕ ДИСЦИПЛИНЫ (МОДУЛЯ)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_Toc236819400 \h </w:instrTex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0726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7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5F4CF29" w14:textId="7A0C92A9" w:rsidR="00DC0C29" w:rsidRPr="003A4E05" w:rsidRDefault="00D154B0" w:rsidP="003A4E0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19401" w:history="1"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9. МЕТОДИЧЕСКИЕ УКАЗАНИЯ ДЛЯ ОБУЧАЮЩИХСЯ ПО ИЗУЧЕНИЮ ДИСЦИПЛИНЫ (МОДУЛЯ)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_Toc236819401 \h </w:instrTex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0726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10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BBC443D" w14:textId="303BBD3A" w:rsidR="00DC0C29" w:rsidRPr="003A4E05" w:rsidRDefault="00D154B0" w:rsidP="003A4E0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19402" w:history="1"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2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_Toc236819402 \h </w:instrTex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0726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10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A83908E" w14:textId="1EE6FABA" w:rsidR="00DC0C29" w:rsidRPr="003A4E05" w:rsidRDefault="00D154B0" w:rsidP="003A4E0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236819403" w:history="1"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 xml:space="preserve">Приложение 1 </w:t>
            </w:r>
          </w:hyperlink>
          <w:hyperlink w:anchor="_Toc236819404" w:history="1"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к рабочей программе по дисциплине (модулю)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_Toc236819404 \h </w:instrTex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072600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12</w:t>
            </w:r>
            <w:r w:rsidR="00DC0C29" w:rsidRPr="003A4E0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CCD088E" w14:textId="077D5EAC" w:rsidR="008615EA" w:rsidRDefault="008615EA" w:rsidP="003A4E05">
          <w:pPr>
            <w:tabs>
              <w:tab w:val="right" w:leader="dot" w:pos="9345"/>
            </w:tabs>
            <w:jc w:val="left"/>
            <w:rPr>
              <w:b/>
              <w:bCs/>
            </w:rPr>
          </w:pPr>
          <w:r w:rsidRPr="003A4E05">
            <w:rPr>
              <w:rStyle w:val="af4"/>
              <w:rFonts w:cs="Times New Roman"/>
              <w:smallCaps w:val="0"/>
              <w:noProof/>
              <w:color w:val="000000" w:themeColor="text1"/>
            </w:rPr>
            <w:fldChar w:fldCharType="end"/>
          </w:r>
        </w:p>
      </w:sdtContent>
    </w:sdt>
    <w:p w14:paraId="4D9CABC2" w14:textId="0E761895" w:rsidR="00413800" w:rsidRPr="00413800" w:rsidRDefault="00413800" w:rsidP="00413800"/>
    <w:p w14:paraId="6399BD35" w14:textId="1BFC731F" w:rsidR="00413800" w:rsidRPr="00413800" w:rsidRDefault="00413800" w:rsidP="00413800"/>
    <w:p w14:paraId="58622AD9" w14:textId="062548C7" w:rsidR="003C3814" w:rsidRPr="00147A74" w:rsidRDefault="003C3814" w:rsidP="008615EA">
      <w:pPr>
        <w:pStyle w:val="1"/>
        <w:pageBreakBefore/>
      </w:pPr>
      <w:bookmarkStart w:id="2" w:name="_Toc236819393"/>
      <w:r w:rsidRPr="00147A74">
        <w:lastRenderedPageBreak/>
        <w:t>1. ЦЕЛЬ И ЗАДАЧИ ИЗУЧЕНИЯ ДИСЦИПЛИНЫ (МОДУЛЯ), ТРЕБОВАНИЯ К РЕЗУЛЬТАТАМ ОСВОЕНИЯ ДИСЦИПЛИНЫ (МОДУЛЯ)</w:t>
      </w:r>
      <w:bookmarkEnd w:id="2"/>
    </w:p>
    <w:p w14:paraId="5F659FFB" w14:textId="77777777" w:rsidR="003C3814" w:rsidRPr="00147A74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147A74" w:rsidRDefault="003C3814" w:rsidP="00495EBB">
      <w:pPr>
        <w:ind w:firstLine="708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Цель</w:t>
      </w:r>
      <w:r w:rsidRPr="00147A74">
        <w:rPr>
          <w:rFonts w:cs="Times New Roman"/>
          <w:b/>
          <w:spacing w:val="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изучения</w:t>
      </w:r>
      <w:r w:rsidRPr="00147A74">
        <w:rPr>
          <w:rFonts w:cs="Times New Roman"/>
          <w:b/>
          <w:spacing w:val="-4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53BC81AB" w14:textId="225FE704" w:rsidR="003B084D" w:rsidRPr="00147A74" w:rsidRDefault="00BA7060" w:rsidP="00495EBB">
      <w:pPr>
        <w:ind w:firstLine="708"/>
        <w:rPr>
          <w:rFonts w:cs="Times New Roman"/>
          <w:szCs w:val="28"/>
        </w:rPr>
      </w:pPr>
      <w:r>
        <w:t>Подготовка квалифицированного врача-стоматолога, обладающего системой универсальных и профессиональных компетенций, способного и готового для самостоятельной профессиональной деятельности в условиях первичной специализированной медико-санитарной помощи и специализированной медицинской помощи. Стоматолог должен знать возможности лучевой диагностики и уметь интерпретировать показания для лучевого исследования</w:t>
      </w:r>
      <w:r w:rsidR="003B084D" w:rsidRPr="00147A74">
        <w:rPr>
          <w:rFonts w:cs="Times New Roman"/>
          <w:szCs w:val="28"/>
        </w:rPr>
        <w:t>.</w:t>
      </w:r>
    </w:p>
    <w:p w14:paraId="4EA5A3E9" w14:textId="77777777" w:rsidR="003C3814" w:rsidRPr="00147A74" w:rsidRDefault="003C3814" w:rsidP="00495EBB">
      <w:pPr>
        <w:pStyle w:val="af"/>
        <w:ind w:left="357"/>
        <w:rPr>
          <w:szCs w:val="28"/>
        </w:rPr>
      </w:pPr>
    </w:p>
    <w:p w14:paraId="438E08E5" w14:textId="77777777" w:rsidR="003C3814" w:rsidRPr="00147A74" w:rsidRDefault="003C3814" w:rsidP="00495EBB">
      <w:pPr>
        <w:ind w:firstLine="708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Задачи</w:t>
      </w:r>
      <w:r w:rsidRPr="00147A74">
        <w:rPr>
          <w:rFonts w:cs="Times New Roman"/>
          <w:b/>
          <w:spacing w:val="-1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1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3D6F7FB6" w14:textId="3A15988F" w:rsidR="003B084D" w:rsidRPr="00BA7060" w:rsidRDefault="00BA7060" w:rsidP="00BA7060">
      <w:pPr>
        <w:widowControl w:val="0"/>
        <w:autoSpaceDE w:val="0"/>
        <w:autoSpaceDN w:val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="003B084D" w:rsidRPr="00BA7060">
        <w:rPr>
          <w:rFonts w:cs="Times New Roman"/>
          <w:szCs w:val="28"/>
        </w:rPr>
        <w:t>Углубление теоретических знаний и повышение практических навыков выпускников на базе знаний и умени</w:t>
      </w:r>
      <w:r w:rsidR="00495EBB" w:rsidRPr="00BA7060">
        <w:rPr>
          <w:rFonts w:cs="Times New Roman"/>
          <w:szCs w:val="28"/>
        </w:rPr>
        <w:t>й</w:t>
      </w:r>
      <w:r w:rsidR="003B084D" w:rsidRPr="00BA7060">
        <w:rPr>
          <w:rFonts w:cs="Times New Roman"/>
          <w:szCs w:val="28"/>
        </w:rPr>
        <w:t xml:space="preserve"> по </w:t>
      </w:r>
      <w:r w:rsidRPr="00BA7060">
        <w:rPr>
          <w:rFonts w:cs="Times New Roman"/>
          <w:szCs w:val="28"/>
        </w:rPr>
        <w:t>интерпретации результатов обследований пациента с целью установления диагноза</w:t>
      </w:r>
      <w:r w:rsidR="003B084D" w:rsidRPr="00BA7060">
        <w:rPr>
          <w:rFonts w:cs="Times New Roman"/>
          <w:szCs w:val="28"/>
        </w:rPr>
        <w:t>;</w:t>
      </w:r>
    </w:p>
    <w:p w14:paraId="2365DC8C" w14:textId="37B16636" w:rsidR="003C3814" w:rsidRPr="00BB4307" w:rsidRDefault="003C3814" w:rsidP="00BB4307">
      <w:pPr>
        <w:widowControl w:val="0"/>
        <w:tabs>
          <w:tab w:val="left" w:pos="2230"/>
        </w:tabs>
        <w:autoSpaceDE w:val="0"/>
        <w:autoSpaceDN w:val="0"/>
        <w:ind w:left="357"/>
        <w:rPr>
          <w:rFonts w:cs="Times New Roman"/>
          <w:szCs w:val="28"/>
        </w:rPr>
      </w:pPr>
    </w:p>
    <w:p w14:paraId="34D1282E" w14:textId="77777777" w:rsidR="003C3814" w:rsidRPr="00147A74" w:rsidRDefault="003C3814" w:rsidP="003C3814">
      <w:pPr>
        <w:ind w:firstLine="641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Требования</w:t>
      </w:r>
      <w:r w:rsidRPr="00147A74">
        <w:rPr>
          <w:rFonts w:cs="Times New Roman"/>
          <w:b/>
          <w:spacing w:val="-4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к</w:t>
      </w:r>
      <w:r w:rsidRPr="00147A74">
        <w:rPr>
          <w:rFonts w:cs="Times New Roman"/>
          <w:b/>
          <w:spacing w:val="-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результатам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освоения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17882693" w14:textId="56FF3517" w:rsidR="003C3814" w:rsidRPr="00147A74" w:rsidRDefault="003C3814" w:rsidP="003C3814">
      <w:pPr>
        <w:ind w:firstLine="641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Формирование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универсальных,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общепрофессиональных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профессиональных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компетенций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 обучающихся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в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рамках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изучения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дисциплины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(модуля)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предполагает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овладение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системой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теоретических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знаний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по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выбранной</w:t>
      </w:r>
      <w:r w:rsidRPr="00147A74">
        <w:rPr>
          <w:rFonts w:cs="Times New Roman"/>
          <w:spacing w:val="61"/>
          <w:szCs w:val="28"/>
        </w:rPr>
        <w:t xml:space="preserve"> </w:t>
      </w:r>
      <w:r w:rsidRPr="00147A74">
        <w:rPr>
          <w:rFonts w:cs="Times New Roman"/>
          <w:szCs w:val="28"/>
        </w:rPr>
        <w:t>специальности</w:t>
      </w:r>
      <w:r w:rsidRPr="00147A74">
        <w:rPr>
          <w:rFonts w:cs="Times New Roman"/>
          <w:spacing w:val="61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формирование соответствующих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умений</w:t>
      </w:r>
      <w:r w:rsidRPr="00147A74">
        <w:rPr>
          <w:rFonts w:cs="Times New Roman"/>
          <w:spacing w:val="3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5"/>
          <w:szCs w:val="28"/>
        </w:rPr>
        <w:t xml:space="preserve"> </w:t>
      </w:r>
      <w:r w:rsidRPr="00147A74">
        <w:rPr>
          <w:rFonts w:cs="Times New Roman"/>
          <w:szCs w:val="28"/>
        </w:rPr>
        <w:t>(или)</w:t>
      </w:r>
      <w:r w:rsidRPr="00147A74">
        <w:rPr>
          <w:rFonts w:cs="Times New Roman"/>
          <w:spacing w:val="3"/>
          <w:szCs w:val="28"/>
        </w:rPr>
        <w:t xml:space="preserve"> </w:t>
      </w:r>
      <w:r w:rsidRPr="00147A74">
        <w:rPr>
          <w:rFonts w:cs="Times New Roman"/>
          <w:szCs w:val="28"/>
        </w:rPr>
        <w:t>владений</w:t>
      </w:r>
    </w:p>
    <w:p w14:paraId="3E50125C" w14:textId="18BD0CDB" w:rsidR="003C3814" w:rsidRPr="00147A74" w:rsidRDefault="003C3814" w:rsidP="003C3814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3C3814" w:rsidRPr="00346A13" w14:paraId="1914F2C6" w14:textId="77777777" w:rsidTr="00FB052E">
        <w:trPr>
          <w:trHeight w:val="517"/>
          <w:tblHeader/>
        </w:trPr>
        <w:tc>
          <w:tcPr>
            <w:tcW w:w="2694" w:type="dxa"/>
            <w:vAlign w:val="center"/>
          </w:tcPr>
          <w:p w14:paraId="70E1AC23" w14:textId="77777777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346A13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1C95AB1C" w14:textId="77777777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1E063F29" w14:textId="77777777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обучения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3AEC5F68" w14:textId="0EA2FE66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по</w:t>
            </w:r>
            <w:r w:rsidRPr="00346A13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F640B3" w:rsidRPr="00346A13" w14:paraId="7A94427E" w14:textId="77777777" w:rsidTr="00FB052E">
        <w:trPr>
          <w:trHeight w:val="230"/>
        </w:trPr>
        <w:tc>
          <w:tcPr>
            <w:tcW w:w="9356" w:type="dxa"/>
            <w:gridSpan w:val="3"/>
          </w:tcPr>
          <w:p w14:paraId="53B24F2D" w14:textId="64D3E7A7" w:rsidR="00F640B3" w:rsidRPr="00346A13" w:rsidRDefault="00F640B3" w:rsidP="00F640B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ПК-1. Способен проводить обследования пациента с целью установления диагноза</w:t>
            </w:r>
          </w:p>
        </w:tc>
      </w:tr>
      <w:tr w:rsidR="00F640B3" w:rsidRPr="00346A13" w14:paraId="392FFCC1" w14:textId="77777777" w:rsidTr="00FB052E">
        <w:trPr>
          <w:trHeight w:val="358"/>
        </w:trPr>
        <w:tc>
          <w:tcPr>
            <w:tcW w:w="2694" w:type="dxa"/>
            <w:vMerge w:val="restart"/>
          </w:tcPr>
          <w:p w14:paraId="24C7D11D" w14:textId="28DD1DD2" w:rsidR="00F640B3" w:rsidRPr="00346A13" w:rsidRDefault="00F640B3" w:rsidP="00F640B3">
            <w:pPr>
              <w:pStyle w:val="TableParagraph"/>
              <w:ind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</w:p>
        </w:tc>
        <w:tc>
          <w:tcPr>
            <w:tcW w:w="992" w:type="dxa"/>
          </w:tcPr>
          <w:p w14:paraId="20AE0A66" w14:textId="3394CD00" w:rsidR="00F640B3" w:rsidRPr="00346A13" w:rsidRDefault="00F640B3" w:rsidP="00F640B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3C90476" w14:textId="77777777" w:rsidR="00F640B3" w:rsidRPr="00593866" w:rsidRDefault="00F640B3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зубов, пародонта, слизистой оболочки полости рта, губ;</w:t>
            </w:r>
          </w:p>
          <w:p w14:paraId="71BCF6DC" w14:textId="77777777" w:rsidR="00F640B3" w:rsidRPr="00593866" w:rsidRDefault="00F640B3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костной ткани челюстей, периферической нервной системы челюстно-лицевой области, височно-челюстного сустава;</w:t>
            </w:r>
          </w:p>
          <w:p w14:paraId="245F5484" w14:textId="77777777" w:rsidR="00F640B3" w:rsidRPr="00593866" w:rsidRDefault="00F640B3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783A2364" w14:textId="77777777" w:rsidR="00F640B3" w:rsidRPr="00593866" w:rsidRDefault="00F640B3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диагностика;</w:t>
            </w:r>
          </w:p>
          <w:p w14:paraId="42BF1FB3" w14:textId="696CB28E" w:rsidR="00F640B3" w:rsidRPr="00346A13" w:rsidRDefault="00F640B3" w:rsidP="007E7F1C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lastRenderedPageBreak/>
              <w:t>Клинические проявления и течение часто встречающихся заболеваний, травм и состояний у пациентов пожилого и старческого возраста</w:t>
            </w:r>
          </w:p>
        </w:tc>
      </w:tr>
      <w:tr w:rsidR="00F640B3" w:rsidRPr="00346A13" w14:paraId="35EFDE98" w14:textId="77777777" w:rsidTr="00FB052E">
        <w:trPr>
          <w:trHeight w:val="638"/>
        </w:trPr>
        <w:tc>
          <w:tcPr>
            <w:tcW w:w="2694" w:type="dxa"/>
            <w:vMerge/>
          </w:tcPr>
          <w:p w14:paraId="01005315" w14:textId="77777777" w:rsidR="00F640B3" w:rsidRPr="00346A13" w:rsidRDefault="00F640B3" w:rsidP="00F640B3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47FED60" w14:textId="5DA349D1" w:rsidR="00F640B3" w:rsidRPr="00346A13" w:rsidRDefault="00F640B3" w:rsidP="00F640B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501ED0E" w14:textId="212E5074" w:rsidR="00F640B3" w:rsidRPr="00F640B3" w:rsidRDefault="00F640B3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Интерпретировать и анализировать полученные результаты обследования;</w:t>
            </w:r>
          </w:p>
        </w:tc>
      </w:tr>
      <w:tr w:rsidR="00F640B3" w:rsidRPr="00346A13" w14:paraId="43C2ED05" w14:textId="77777777" w:rsidTr="00FB052E">
        <w:trPr>
          <w:trHeight w:val="454"/>
        </w:trPr>
        <w:tc>
          <w:tcPr>
            <w:tcW w:w="2694" w:type="dxa"/>
            <w:vMerge/>
          </w:tcPr>
          <w:p w14:paraId="4E3B4303" w14:textId="77777777" w:rsidR="00F640B3" w:rsidRPr="00346A13" w:rsidRDefault="00F640B3" w:rsidP="00F640B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286A31B" w14:textId="2E921B6E" w:rsidR="00F640B3" w:rsidRPr="00346A13" w:rsidRDefault="00F640B3" w:rsidP="00F640B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401D6BF2" w14:textId="5872FB6C" w:rsidR="00F640B3" w:rsidRPr="00346A13" w:rsidRDefault="00F640B3" w:rsidP="007E7F1C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интерпретация данных дополнительных обследований пациентов (включая рентгенограммы, телерентгенограммы, радиовизиограммы, ортопантомограммы, томограммы (на пленочных и цифровых носителях))</w:t>
            </w:r>
          </w:p>
        </w:tc>
      </w:tr>
    </w:tbl>
    <w:p w14:paraId="22825A6F" w14:textId="04986EBE" w:rsidR="003C3814" w:rsidRPr="00147A74" w:rsidRDefault="003C3814" w:rsidP="003C3814">
      <w:pPr>
        <w:rPr>
          <w:rFonts w:cs="Times New Roman"/>
          <w:szCs w:val="28"/>
        </w:rPr>
      </w:pPr>
    </w:p>
    <w:p w14:paraId="4912A371" w14:textId="239119DD" w:rsidR="003C3814" w:rsidRPr="00147A74" w:rsidRDefault="00903CAF" w:rsidP="008615EA">
      <w:pPr>
        <w:pStyle w:val="1"/>
      </w:pPr>
      <w:bookmarkStart w:id="3" w:name="_Toc236819394"/>
      <w:r w:rsidRPr="00147A74">
        <w:t>2. ОБЪЕМ ДИСЦИПЛИНЫ (МОДУЛЯ) ПО ВИДАМ УЧЕБНОЙ РАБОТЫ</w:t>
      </w:r>
      <w:bookmarkEnd w:id="3"/>
    </w:p>
    <w:p w14:paraId="18FA4C5C" w14:textId="2EBF8685" w:rsidR="003C3814" w:rsidRPr="00147A74" w:rsidRDefault="00903CAF" w:rsidP="00903CAF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03"/>
        <w:gridCol w:w="803"/>
        <w:gridCol w:w="804"/>
        <w:gridCol w:w="992"/>
      </w:tblGrid>
      <w:tr w:rsidR="00903CAF" w:rsidRPr="00147A74" w14:paraId="3E013478" w14:textId="77777777" w:rsidTr="00903CAF">
        <w:trPr>
          <w:trHeight w:val="253"/>
        </w:trPr>
        <w:tc>
          <w:tcPr>
            <w:tcW w:w="496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Виды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учебной</w:t>
            </w:r>
            <w:r w:rsidRPr="00147A7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147A7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Всего,</w:t>
            </w:r>
            <w:r w:rsidRPr="00147A74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147A7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Объем</w:t>
            </w:r>
            <w:r w:rsidRPr="00147A7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по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147A74" w14:paraId="5B64B26A" w14:textId="77777777" w:rsidTr="00F640B3">
        <w:trPr>
          <w:trHeight w:val="360"/>
        </w:trPr>
        <w:tc>
          <w:tcPr>
            <w:tcW w:w="4962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147A7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147A7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4</w:t>
            </w:r>
          </w:p>
        </w:tc>
      </w:tr>
      <w:tr w:rsidR="00F640B3" w:rsidRPr="00147A74" w14:paraId="7711B786" w14:textId="77777777" w:rsidTr="00F640B3">
        <w:trPr>
          <w:trHeight w:val="762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F640B3" w:rsidRPr="00147A74" w:rsidRDefault="00F640B3" w:rsidP="00F640B3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147A74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147A7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по</w:t>
            </w:r>
            <w:r w:rsidRPr="00147A74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видам</w:t>
            </w:r>
            <w:r w:rsidRPr="00147A7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учебных</w:t>
            </w:r>
            <w:r w:rsidRPr="00147A74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F640B3" w:rsidRPr="00147A74" w:rsidRDefault="00F640B3" w:rsidP="00F640B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b/>
                <w:sz w:val="24"/>
                <w:szCs w:val="24"/>
              </w:rPr>
              <w:t>(Контакт.</w:t>
            </w:r>
            <w:r w:rsidRPr="00147A7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1C83FB81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>100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3D64132D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31A3452C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0DB3BBF8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715B4D4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100</w:t>
            </w:r>
          </w:p>
        </w:tc>
      </w:tr>
      <w:tr w:rsidR="00F640B3" w:rsidRPr="00147A74" w14:paraId="057FED4A" w14:textId="77777777" w:rsidTr="00F640B3">
        <w:trPr>
          <w:trHeight w:val="253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Лекционное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занятие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541D454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43407140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5FA180A6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433EC87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338D1DFF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</w:t>
            </w:r>
          </w:p>
        </w:tc>
      </w:tr>
      <w:tr w:rsidR="00F640B3" w:rsidRPr="00147A74" w14:paraId="2D6B2328" w14:textId="77777777" w:rsidTr="00F640B3">
        <w:trPr>
          <w:trHeight w:val="24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147A7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занятие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7BBE0525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>88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1A457E2B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51D14E13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5A9CB5D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695F3871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88</w:t>
            </w:r>
          </w:p>
        </w:tc>
      </w:tr>
      <w:tr w:rsidR="00F640B3" w:rsidRPr="00147A74" w14:paraId="619CE74A" w14:textId="77777777" w:rsidTr="00F640B3">
        <w:trPr>
          <w:trHeight w:val="254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Консультации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5D7E392A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7705E9E5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65AD0CB6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48F83585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4353B39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</w:t>
            </w:r>
          </w:p>
        </w:tc>
      </w:tr>
      <w:tr w:rsidR="00F640B3" w:rsidRPr="00147A74" w14:paraId="51296159" w14:textId="77777777" w:rsidTr="00F640B3">
        <w:trPr>
          <w:trHeight w:val="26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Самостоятельная</w:t>
            </w:r>
            <w:r w:rsidRPr="00147A74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147A74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том числе</w:t>
            </w:r>
            <w:r w:rsidRPr="00147A7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подготовка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к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промежуточной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аттестации</w:t>
            </w:r>
            <w:r w:rsidRPr="00147A74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6B58F8B8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>44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38EAF1D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3ACD8BD7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752A0F4C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76E61770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44</w:t>
            </w:r>
          </w:p>
        </w:tc>
      </w:tr>
      <w:tr w:rsidR="00B57F43" w:rsidRPr="00147A74" w14:paraId="50FB382B" w14:textId="77777777" w:rsidTr="00F640B3">
        <w:trPr>
          <w:trHeight w:val="185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5A2291C9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зачет</w:t>
            </w:r>
            <w:r w:rsidR="00F640B3">
              <w:rPr>
                <w:iCs/>
                <w:sz w:val="24"/>
                <w:szCs w:val="24"/>
                <w:lang w:val="ru-RU"/>
              </w:rPr>
              <w:t xml:space="preserve"> с оценкой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284BFA67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7A7A9C41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6999CA99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149A4BB0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зачет</w:t>
            </w:r>
            <w:r w:rsidR="00F640B3">
              <w:rPr>
                <w:iCs/>
                <w:sz w:val="24"/>
                <w:szCs w:val="24"/>
                <w:lang w:val="ru-RU"/>
              </w:rPr>
              <w:t xml:space="preserve"> с оценкой</w:t>
            </w:r>
          </w:p>
        </w:tc>
      </w:tr>
      <w:tr w:rsidR="00B57F43" w:rsidRPr="00147A74" w14:paraId="08275B2B" w14:textId="77777777" w:rsidTr="00F640B3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</w:rPr>
              <w:t>Общий</w:t>
            </w:r>
            <w:r w:rsidRPr="00147A7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/>
                <w:sz w:val="24"/>
                <w:szCs w:val="24"/>
              </w:rPr>
              <w:t>объем</w:t>
            </w:r>
            <w:r w:rsidRPr="00147A74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0FF7C132" w:rsidR="00B57F43" w:rsidRPr="00147A74" w:rsidRDefault="00F640B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144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56513136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4CC9720F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52DA105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7DFDE976" w:rsidR="00B57F43" w:rsidRPr="00147A74" w:rsidRDefault="00F640B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144</w:t>
            </w:r>
          </w:p>
        </w:tc>
      </w:tr>
      <w:tr w:rsidR="00B57F43" w:rsidRPr="00147A74" w14:paraId="20802801" w14:textId="77777777" w:rsidTr="00F640B3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B57F43" w:rsidRPr="00147A74" w:rsidRDefault="00B57F43" w:rsidP="00B57F43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631AF75E" w:rsidR="00B57F43" w:rsidRPr="00147A74" w:rsidRDefault="00F640B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546954CB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67297A72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12B2AD2F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3A25D895" w:rsidR="00B57F43" w:rsidRPr="00147A74" w:rsidRDefault="00F640B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</w:t>
            </w:r>
          </w:p>
        </w:tc>
      </w:tr>
    </w:tbl>
    <w:p w14:paraId="7E2E11D5" w14:textId="77777777" w:rsidR="003C3814" w:rsidRPr="00147A74" w:rsidRDefault="003C3814" w:rsidP="003C3814">
      <w:pPr>
        <w:rPr>
          <w:rFonts w:cs="Times New Roman"/>
          <w:szCs w:val="28"/>
        </w:rPr>
      </w:pPr>
    </w:p>
    <w:p w14:paraId="6B15135E" w14:textId="3C8ED729" w:rsidR="003C3814" w:rsidRPr="00147A74" w:rsidRDefault="00AE5B75" w:rsidP="008615EA">
      <w:pPr>
        <w:pStyle w:val="1"/>
      </w:pPr>
      <w:bookmarkStart w:id="4" w:name="_Toc236819395"/>
      <w:r w:rsidRPr="00147A74">
        <w:t>3. СОДЕРЖАНИЕ ДИСЦИПЛИНЫ (МОДУЛЯ)</w:t>
      </w:r>
      <w:bookmarkEnd w:id="4"/>
    </w:p>
    <w:p w14:paraId="3E93CDEE" w14:textId="7F787067" w:rsidR="000A65A6" w:rsidRDefault="00B13020" w:rsidP="00A7170C">
      <w:pPr>
        <w:ind w:firstLine="709"/>
      </w:pPr>
      <w:r>
        <w:rPr>
          <w:rFonts w:cs="Times New Roman"/>
          <w:bCs/>
          <w:szCs w:val="28"/>
        </w:rPr>
        <w:t>Тема</w:t>
      </w:r>
      <w:r w:rsidR="00AE5B75" w:rsidRPr="00B13020">
        <w:rPr>
          <w:rFonts w:cs="Times New Roman"/>
          <w:bCs/>
          <w:spacing w:val="-2"/>
          <w:szCs w:val="28"/>
        </w:rPr>
        <w:t xml:space="preserve"> </w:t>
      </w:r>
      <w:r w:rsidR="00AE5B75" w:rsidRPr="00B13020">
        <w:rPr>
          <w:rFonts w:cs="Times New Roman"/>
          <w:bCs/>
          <w:szCs w:val="28"/>
        </w:rPr>
        <w:t>1.</w:t>
      </w:r>
      <w:r w:rsidRPr="00B13020">
        <w:rPr>
          <w:bCs/>
        </w:rPr>
        <w:t xml:space="preserve"> </w:t>
      </w:r>
      <w:r w:rsidR="00262A32">
        <w:t>Рентгеносемиотика</w:t>
      </w:r>
      <w:r w:rsidR="00262A32">
        <w:rPr>
          <w:bCs/>
        </w:rPr>
        <w:t xml:space="preserve"> заболеваний зубов и челюстей.</w:t>
      </w:r>
      <w:r w:rsidR="00262A32" w:rsidRPr="00262A32">
        <w:t xml:space="preserve"> </w:t>
      </w:r>
      <w:r w:rsidR="00262A32">
        <w:t>Структура костей и зубов в рентгеновском изображении</w:t>
      </w:r>
      <w:r w:rsidR="00A57181">
        <w:t>.</w:t>
      </w:r>
    </w:p>
    <w:p w14:paraId="4A7D1DD3" w14:textId="2963B0C6" w:rsidR="00A57181" w:rsidRDefault="00A57181" w:rsidP="00A57181">
      <w:pPr>
        <w:rPr>
          <w:bCs/>
        </w:rPr>
      </w:pPr>
      <w:r>
        <w:t>Симптомы, сопровождающиеся уменьшением количества костной ткани. Симптомы, сопровождающиеся процессом уплотнения кости. Симптомы, сопровождающиеся гибелью костной ткани</w:t>
      </w:r>
    </w:p>
    <w:p w14:paraId="33B6CC87" w14:textId="21D46B8C" w:rsidR="00262A32" w:rsidRDefault="00262A32" w:rsidP="00262A32">
      <w:pPr>
        <w:ind w:firstLine="709"/>
      </w:pPr>
      <w:r>
        <w:rPr>
          <w:bCs/>
        </w:rPr>
        <w:t xml:space="preserve">Тема 2. </w:t>
      </w:r>
      <w:r>
        <w:t>Методы рентгенографических исследований в стоматологии</w:t>
      </w:r>
      <w:r w:rsidR="00A57181">
        <w:t>.</w:t>
      </w:r>
    </w:p>
    <w:p w14:paraId="6D2E9A5F" w14:textId="079C530C" w:rsidR="00A57181" w:rsidRDefault="00A57181" w:rsidP="00A57181">
      <w:r>
        <w:t>Внутриротовая рентгенография. Рентгенография по правилу изометрической проекции. Интерпроксимальная рентгенография. Окклюзионная рентгенография (рентгенография вприкус). Рентгенография с увеличенного фокусного расстояния параллельным пучком лучей. Панорамная рентгенография. Внеротовая рентгенография</w:t>
      </w:r>
      <w:r w:rsidR="00A7170C">
        <w:t>.</w:t>
      </w:r>
    </w:p>
    <w:p w14:paraId="383ECE2B" w14:textId="67D33FF4" w:rsidR="00262A32" w:rsidRDefault="00262A32" w:rsidP="006B2891">
      <w:pPr>
        <w:ind w:firstLine="709"/>
      </w:pPr>
      <w:r>
        <w:lastRenderedPageBreak/>
        <w:t xml:space="preserve">Тема 3. </w:t>
      </w:r>
      <w:r w:rsidR="006B2891">
        <w:t>Рентгенологические исследования в диагностике и лечении заболеваний зубов и челюстей</w:t>
      </w:r>
      <w:r w:rsidR="00A7170C">
        <w:t>.</w:t>
      </w:r>
    </w:p>
    <w:p w14:paraId="2E496023" w14:textId="3408968F" w:rsidR="00A7170C" w:rsidRDefault="00A7170C" w:rsidP="00A7170C">
      <w:r>
        <w:t>Кариес зуба. Пульпит. Периодонтит. Пародонтит. Ювенильный пародонтоз. Рецессия десны. Некариозные заболевания зубов. Травматические повреждения зубов и челюстей. Аномалии развития зубов и челюстей.</w:t>
      </w:r>
    </w:p>
    <w:p w14:paraId="24EC402E" w14:textId="21B897DC" w:rsidR="006B2891" w:rsidRDefault="006B2891" w:rsidP="006B2891">
      <w:pPr>
        <w:ind w:firstLine="709"/>
      </w:pPr>
      <w:r>
        <w:t>Тема 4. Рентгенодиагностика в имплантологи</w:t>
      </w:r>
      <w:r w:rsidR="002A2A3D">
        <w:t>и</w:t>
      </w:r>
    </w:p>
    <w:p w14:paraId="6A3CB038" w14:textId="35414962" w:rsidR="003C3814" w:rsidRPr="00147A74" w:rsidRDefault="003C3814" w:rsidP="003C3814">
      <w:pPr>
        <w:rPr>
          <w:rFonts w:cs="Times New Roman"/>
          <w:szCs w:val="28"/>
        </w:rPr>
      </w:pPr>
    </w:p>
    <w:p w14:paraId="2294FDE1" w14:textId="62D14DBA" w:rsidR="003C3814" w:rsidRPr="00147A74" w:rsidRDefault="00AE5B75" w:rsidP="008615EA">
      <w:pPr>
        <w:pStyle w:val="1"/>
      </w:pPr>
      <w:bookmarkStart w:id="5" w:name="_Toc236819396"/>
      <w:r w:rsidRPr="00147A74">
        <w:t>4. УЧЕБНО-ТЕМАТИЧЕСКИЙ ПЛАН ДИСЦИПЛИНЫ (МОДУЛЯ)</w:t>
      </w:r>
      <w:bookmarkEnd w:id="5"/>
    </w:p>
    <w:p w14:paraId="3E7A941F" w14:textId="020646F8" w:rsidR="003C3814" w:rsidRPr="00147A74" w:rsidRDefault="009B38D6" w:rsidP="009B38D6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C67595" w:rsidRPr="000A65A6" w14:paraId="29EC5E52" w14:textId="77777777" w:rsidTr="000A65A6">
        <w:trPr>
          <w:trHeight w:val="567"/>
          <w:tblHeader/>
        </w:trPr>
        <w:tc>
          <w:tcPr>
            <w:tcW w:w="1134" w:type="dxa"/>
            <w:vMerge w:val="restart"/>
            <w:vAlign w:val="center"/>
          </w:tcPr>
          <w:p w14:paraId="08F70B0E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Номер</w:t>
            </w:r>
            <w:r w:rsidRPr="000A65A6">
              <w:rPr>
                <w:spacing w:val="1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раздела,</w:t>
            </w:r>
            <w:r w:rsidRPr="000A65A6">
              <w:rPr>
                <w:spacing w:val="-47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5EEBE42E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Наименование</w:t>
            </w:r>
            <w:r w:rsidRPr="000A65A6">
              <w:rPr>
                <w:spacing w:val="-4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разделов,</w:t>
            </w:r>
            <w:r w:rsidRPr="000A65A6">
              <w:rPr>
                <w:spacing w:val="-2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1A9D91BA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Количество</w:t>
            </w:r>
            <w:r w:rsidRPr="000A65A6">
              <w:rPr>
                <w:spacing w:val="-5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часов</w:t>
            </w:r>
          </w:p>
        </w:tc>
      </w:tr>
      <w:tr w:rsidR="00C67595" w:rsidRPr="000A65A6" w14:paraId="33D51AA8" w14:textId="77777777" w:rsidTr="000A65A6">
        <w:trPr>
          <w:trHeight w:val="567"/>
          <w:tblHeader/>
        </w:trPr>
        <w:tc>
          <w:tcPr>
            <w:tcW w:w="1134" w:type="dxa"/>
            <w:vMerge/>
            <w:vAlign w:val="center"/>
          </w:tcPr>
          <w:p w14:paraId="6BEB29C8" w14:textId="77777777" w:rsidR="00C67595" w:rsidRPr="000A65A6" w:rsidRDefault="00C67595" w:rsidP="004D1738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7AECE20" w14:textId="77777777" w:rsidR="00C67595" w:rsidRPr="000A65A6" w:rsidRDefault="00C67595" w:rsidP="004D1738">
            <w:pPr>
              <w:ind w:left="57" w:right="57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502D72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2FE06420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Кон</w:t>
            </w:r>
            <w:r w:rsidRPr="000A65A6">
              <w:rPr>
                <w:spacing w:val="-47"/>
                <w:sz w:val="24"/>
                <w:szCs w:val="24"/>
                <w:lang w:val="ru-RU"/>
              </w:rPr>
              <w:t>т</w:t>
            </w:r>
            <w:r w:rsidRPr="000A65A6">
              <w:rPr>
                <w:sz w:val="24"/>
                <w:szCs w:val="24"/>
              </w:rPr>
              <w:t>.</w:t>
            </w:r>
          </w:p>
          <w:p w14:paraId="6FEC1034" w14:textId="4E6DD9C5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1F72DED8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084FE89" w14:textId="595A598D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С</w:t>
            </w:r>
            <w:r w:rsidRPr="000A65A6">
              <w:rPr>
                <w:sz w:val="24"/>
                <w:szCs w:val="24"/>
                <w:lang w:val="ru-RU"/>
              </w:rPr>
              <w:t>/</w:t>
            </w:r>
            <w:r w:rsidRPr="000A65A6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570021CC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2EE1CD5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СР</w:t>
            </w:r>
          </w:p>
        </w:tc>
      </w:tr>
      <w:tr w:rsidR="004D1738" w:rsidRPr="000A65A6" w14:paraId="2DB99D76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35BE7E92" w14:textId="4573F78F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1.</w:t>
            </w:r>
          </w:p>
        </w:tc>
        <w:tc>
          <w:tcPr>
            <w:tcW w:w="3686" w:type="dxa"/>
          </w:tcPr>
          <w:p w14:paraId="680A83CC" w14:textId="74FBCD92" w:rsidR="004D1738" w:rsidRPr="006B2891" w:rsidRDefault="006B2891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6B2891">
              <w:rPr>
                <w:sz w:val="24"/>
                <w:szCs w:val="24"/>
                <w:lang w:val="ru-RU"/>
              </w:rPr>
              <w:t>Рентгеносемиотика</w:t>
            </w:r>
            <w:r w:rsidRPr="006B2891">
              <w:rPr>
                <w:bCs/>
                <w:sz w:val="24"/>
                <w:szCs w:val="24"/>
                <w:lang w:val="ru-RU"/>
              </w:rPr>
              <w:t xml:space="preserve"> заболеваний зубов и челюстей.</w:t>
            </w:r>
            <w:r w:rsidRPr="006B2891">
              <w:rPr>
                <w:sz w:val="24"/>
                <w:szCs w:val="24"/>
                <w:lang w:val="ru-RU"/>
              </w:rPr>
              <w:t xml:space="preserve"> Структура костей и зубов в рентгеновском изображении</w:t>
            </w:r>
          </w:p>
        </w:tc>
        <w:tc>
          <w:tcPr>
            <w:tcW w:w="850" w:type="dxa"/>
            <w:vAlign w:val="center"/>
          </w:tcPr>
          <w:p w14:paraId="20D2FC46" w14:textId="390BE3F7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797" w:type="dxa"/>
            <w:vAlign w:val="center"/>
          </w:tcPr>
          <w:p w14:paraId="71E2DCC7" w14:textId="32EE83F5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687" w:type="dxa"/>
            <w:vAlign w:val="center"/>
          </w:tcPr>
          <w:p w14:paraId="5E9EB451" w14:textId="044015B4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6B0A15EF" w14:textId="006A0391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87" w:type="dxa"/>
            <w:vAlign w:val="center"/>
          </w:tcPr>
          <w:p w14:paraId="5D5320E1" w14:textId="0D3463E1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7" w:type="dxa"/>
            <w:vAlign w:val="center"/>
          </w:tcPr>
          <w:p w14:paraId="6B2CB8C7" w14:textId="04AD95A8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</w:tr>
      <w:tr w:rsidR="004D1738" w:rsidRPr="000A65A6" w14:paraId="5B7D6A48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44DA7263" w14:textId="353C4F49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2.</w:t>
            </w:r>
          </w:p>
        </w:tc>
        <w:tc>
          <w:tcPr>
            <w:tcW w:w="3686" w:type="dxa"/>
          </w:tcPr>
          <w:p w14:paraId="0B63147D" w14:textId="4A70FD3B" w:rsidR="004D1738" w:rsidRPr="006B2891" w:rsidRDefault="006B2891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6B2891">
              <w:rPr>
                <w:sz w:val="24"/>
                <w:szCs w:val="24"/>
                <w:lang w:val="ru-RU"/>
              </w:rPr>
              <w:t>Методы рентгенографических исследований в стоматологии</w:t>
            </w:r>
          </w:p>
        </w:tc>
        <w:tc>
          <w:tcPr>
            <w:tcW w:w="850" w:type="dxa"/>
            <w:vAlign w:val="center"/>
          </w:tcPr>
          <w:p w14:paraId="7315AEB0" w14:textId="4E7C136C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797" w:type="dxa"/>
            <w:vAlign w:val="center"/>
          </w:tcPr>
          <w:p w14:paraId="21DB8762" w14:textId="25F538E3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687" w:type="dxa"/>
            <w:vAlign w:val="center"/>
          </w:tcPr>
          <w:p w14:paraId="7DE56E60" w14:textId="298D48FF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65C8466B" w14:textId="64EC36E7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87" w:type="dxa"/>
            <w:vAlign w:val="center"/>
          </w:tcPr>
          <w:p w14:paraId="4F42664A" w14:textId="2DE8563A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7" w:type="dxa"/>
            <w:vAlign w:val="center"/>
          </w:tcPr>
          <w:p w14:paraId="415B028B" w14:textId="1705D789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</w:tr>
      <w:tr w:rsidR="004D1738" w:rsidRPr="000A65A6" w14:paraId="3C309C60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3D297C6C" w14:textId="0290DBC9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3.</w:t>
            </w:r>
          </w:p>
        </w:tc>
        <w:tc>
          <w:tcPr>
            <w:tcW w:w="3686" w:type="dxa"/>
          </w:tcPr>
          <w:p w14:paraId="7B970A95" w14:textId="7B7EC4BB" w:rsidR="004D1738" w:rsidRPr="006B2891" w:rsidRDefault="006B2891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6B2891">
              <w:rPr>
                <w:sz w:val="24"/>
                <w:szCs w:val="24"/>
                <w:lang w:val="ru-RU"/>
              </w:rPr>
              <w:t>Рентгенологические исследования в диагностике и лечении заболеваний зубов и челюстей</w:t>
            </w:r>
          </w:p>
        </w:tc>
        <w:tc>
          <w:tcPr>
            <w:tcW w:w="850" w:type="dxa"/>
            <w:vAlign w:val="center"/>
          </w:tcPr>
          <w:p w14:paraId="6C7DDDAD" w14:textId="29726570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797" w:type="dxa"/>
            <w:vAlign w:val="center"/>
          </w:tcPr>
          <w:p w14:paraId="33AE3740" w14:textId="0E33CB30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687" w:type="dxa"/>
            <w:vAlign w:val="center"/>
          </w:tcPr>
          <w:p w14:paraId="3D8A6067" w14:textId="2C3637BA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00A11435" w14:textId="76491866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87" w:type="dxa"/>
            <w:vAlign w:val="center"/>
          </w:tcPr>
          <w:p w14:paraId="3E90DEFD" w14:textId="4540BE58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7" w:type="dxa"/>
            <w:vAlign w:val="center"/>
          </w:tcPr>
          <w:p w14:paraId="56C7706B" w14:textId="35744FEF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</w:tr>
      <w:tr w:rsidR="004D1738" w:rsidRPr="000A65A6" w14:paraId="7AA964D3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111A2D4A" w14:textId="78A3AC8B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4.</w:t>
            </w:r>
          </w:p>
        </w:tc>
        <w:tc>
          <w:tcPr>
            <w:tcW w:w="3686" w:type="dxa"/>
          </w:tcPr>
          <w:p w14:paraId="344838DD" w14:textId="41A69143" w:rsidR="004D1738" w:rsidRPr="002A2A3D" w:rsidRDefault="006B2891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6B2891">
              <w:rPr>
                <w:sz w:val="24"/>
                <w:szCs w:val="24"/>
              </w:rPr>
              <w:t>Рентгенодиагностика в имплантологи</w:t>
            </w:r>
            <w:r w:rsidR="002A2A3D">
              <w:rPr>
                <w:sz w:val="24"/>
                <w:szCs w:val="24"/>
                <w:lang w:val="ru-RU"/>
              </w:rPr>
              <w:t>и</w:t>
            </w:r>
          </w:p>
        </w:tc>
        <w:tc>
          <w:tcPr>
            <w:tcW w:w="850" w:type="dxa"/>
            <w:vAlign w:val="center"/>
          </w:tcPr>
          <w:p w14:paraId="51BA4CFA" w14:textId="356472F1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797" w:type="dxa"/>
            <w:vAlign w:val="center"/>
          </w:tcPr>
          <w:p w14:paraId="7327F2BA" w14:textId="40B957ED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687" w:type="dxa"/>
            <w:vAlign w:val="center"/>
          </w:tcPr>
          <w:p w14:paraId="5E97B697" w14:textId="3704B349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7D44A3C8" w14:textId="64469E9F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87" w:type="dxa"/>
            <w:vAlign w:val="center"/>
          </w:tcPr>
          <w:p w14:paraId="4D4C2332" w14:textId="5FD3168D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7" w:type="dxa"/>
            <w:vAlign w:val="center"/>
          </w:tcPr>
          <w:p w14:paraId="7CEF1299" w14:textId="7A64EF11" w:rsidR="004D1738" w:rsidRPr="000A65A6" w:rsidRDefault="006B2891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</w:tr>
    </w:tbl>
    <w:p w14:paraId="55332563" w14:textId="77777777" w:rsidR="008615EA" w:rsidRPr="00147A74" w:rsidRDefault="008615EA" w:rsidP="003C3814">
      <w:pPr>
        <w:rPr>
          <w:rFonts w:cs="Times New Roman"/>
          <w:szCs w:val="28"/>
        </w:rPr>
      </w:pPr>
    </w:p>
    <w:p w14:paraId="04913090" w14:textId="5439FEA9" w:rsidR="003C3814" w:rsidRPr="00147A74" w:rsidRDefault="00307077" w:rsidP="008615EA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6095"/>
        <w:gridCol w:w="1985"/>
      </w:tblGrid>
      <w:tr w:rsidR="00307077" w:rsidRPr="00147A74" w14:paraId="448BF5BC" w14:textId="77777777" w:rsidTr="006B2891">
        <w:trPr>
          <w:trHeight w:val="828"/>
          <w:tblHeader/>
        </w:trPr>
        <w:tc>
          <w:tcPr>
            <w:tcW w:w="1134" w:type="dxa"/>
            <w:vAlign w:val="center"/>
          </w:tcPr>
          <w:p w14:paraId="358F90C9" w14:textId="77777777" w:rsidR="00307077" w:rsidRPr="00147A74" w:rsidRDefault="00307077" w:rsidP="00DC0C2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Номер</w:t>
            </w:r>
            <w:r w:rsidRPr="00147A74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раздела,</w:t>
            </w:r>
            <w:r w:rsidRPr="00147A74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6095" w:type="dxa"/>
            <w:vAlign w:val="center"/>
          </w:tcPr>
          <w:p w14:paraId="5FB24E40" w14:textId="77777777" w:rsidR="00307077" w:rsidRPr="00147A74" w:rsidRDefault="00307077" w:rsidP="00DC0C2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Наименование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разделов,</w:t>
            </w:r>
            <w:r w:rsidRPr="00147A74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1985" w:type="dxa"/>
            <w:vAlign w:val="center"/>
          </w:tcPr>
          <w:p w14:paraId="5670E848" w14:textId="77777777" w:rsidR="00307077" w:rsidRPr="00147A74" w:rsidRDefault="00307077" w:rsidP="00DC0C2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6B2891" w:rsidRPr="00147A74" w14:paraId="2790F0DB" w14:textId="77777777" w:rsidTr="006B2891">
        <w:trPr>
          <w:trHeight w:val="283"/>
        </w:trPr>
        <w:tc>
          <w:tcPr>
            <w:tcW w:w="1134" w:type="dxa"/>
            <w:vAlign w:val="center"/>
          </w:tcPr>
          <w:p w14:paraId="485F167F" w14:textId="1FCAE937" w:rsidR="006B2891" w:rsidRPr="00147A74" w:rsidRDefault="006B2891" w:rsidP="006B2891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1.</w:t>
            </w:r>
          </w:p>
        </w:tc>
        <w:tc>
          <w:tcPr>
            <w:tcW w:w="6095" w:type="dxa"/>
          </w:tcPr>
          <w:p w14:paraId="02EEE0E1" w14:textId="2C39F11F" w:rsidR="006B2891" w:rsidRPr="00147A74" w:rsidRDefault="006B2891" w:rsidP="006B2891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6B2891">
              <w:rPr>
                <w:sz w:val="24"/>
                <w:szCs w:val="24"/>
                <w:lang w:val="ru-RU"/>
              </w:rPr>
              <w:t>Рентгеносемиотика</w:t>
            </w:r>
            <w:r w:rsidRPr="006B2891">
              <w:rPr>
                <w:bCs/>
                <w:sz w:val="24"/>
                <w:szCs w:val="24"/>
                <w:lang w:val="ru-RU"/>
              </w:rPr>
              <w:t xml:space="preserve"> заболеваний зубов и челюстей.</w:t>
            </w:r>
            <w:r w:rsidRPr="006B2891">
              <w:rPr>
                <w:sz w:val="24"/>
                <w:szCs w:val="24"/>
                <w:lang w:val="ru-RU"/>
              </w:rPr>
              <w:t xml:space="preserve"> Структура костей и зубов в рентгеновском изображении</w:t>
            </w:r>
          </w:p>
        </w:tc>
        <w:tc>
          <w:tcPr>
            <w:tcW w:w="1985" w:type="dxa"/>
            <w:vAlign w:val="center"/>
          </w:tcPr>
          <w:p w14:paraId="2135C9F1" w14:textId="4BC48589" w:rsidR="006B2891" w:rsidRPr="00147A74" w:rsidRDefault="006B2891" w:rsidP="006B2891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ПК-1.3</w:t>
            </w:r>
          </w:p>
        </w:tc>
      </w:tr>
      <w:tr w:rsidR="006B2891" w:rsidRPr="00147A74" w14:paraId="29D1E80E" w14:textId="77777777" w:rsidTr="006B2891">
        <w:trPr>
          <w:trHeight w:val="283"/>
        </w:trPr>
        <w:tc>
          <w:tcPr>
            <w:tcW w:w="1134" w:type="dxa"/>
            <w:vAlign w:val="center"/>
          </w:tcPr>
          <w:p w14:paraId="7E74C4EA" w14:textId="5616311F" w:rsidR="006B2891" w:rsidRPr="00147A74" w:rsidRDefault="006B2891" w:rsidP="006B2891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2.</w:t>
            </w:r>
          </w:p>
        </w:tc>
        <w:tc>
          <w:tcPr>
            <w:tcW w:w="6095" w:type="dxa"/>
          </w:tcPr>
          <w:p w14:paraId="60B35086" w14:textId="115B1912" w:rsidR="006B2891" w:rsidRPr="00147A74" w:rsidRDefault="006B2891" w:rsidP="006B2891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6B2891">
              <w:rPr>
                <w:sz w:val="24"/>
                <w:szCs w:val="24"/>
                <w:lang w:val="ru-RU"/>
              </w:rPr>
              <w:t>Методы рентгенографических исследований в стоматологии</w:t>
            </w:r>
          </w:p>
        </w:tc>
        <w:tc>
          <w:tcPr>
            <w:tcW w:w="1985" w:type="dxa"/>
            <w:vAlign w:val="center"/>
          </w:tcPr>
          <w:p w14:paraId="5986F781" w14:textId="022F513F" w:rsidR="006B2891" w:rsidRPr="00147A74" w:rsidRDefault="006B2891" w:rsidP="006B2891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ПК-1.3</w:t>
            </w:r>
          </w:p>
        </w:tc>
      </w:tr>
      <w:tr w:rsidR="006B2891" w:rsidRPr="00147A74" w14:paraId="7E262ABE" w14:textId="77777777" w:rsidTr="006B2891">
        <w:trPr>
          <w:trHeight w:val="283"/>
        </w:trPr>
        <w:tc>
          <w:tcPr>
            <w:tcW w:w="1134" w:type="dxa"/>
            <w:vAlign w:val="center"/>
          </w:tcPr>
          <w:p w14:paraId="74C032E8" w14:textId="415D9EC8" w:rsidR="006B2891" w:rsidRPr="00147A74" w:rsidRDefault="006B2891" w:rsidP="006B2891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3.</w:t>
            </w:r>
          </w:p>
        </w:tc>
        <w:tc>
          <w:tcPr>
            <w:tcW w:w="6095" w:type="dxa"/>
          </w:tcPr>
          <w:p w14:paraId="0C6DD59C" w14:textId="26323B1F" w:rsidR="006B2891" w:rsidRPr="00147A74" w:rsidRDefault="006B2891" w:rsidP="006B2891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6B2891">
              <w:rPr>
                <w:sz w:val="24"/>
                <w:szCs w:val="24"/>
                <w:lang w:val="ru-RU"/>
              </w:rPr>
              <w:t>Рентгенологические исследования в диагностике и лечении заболеваний зубов и челюстей</w:t>
            </w:r>
          </w:p>
        </w:tc>
        <w:tc>
          <w:tcPr>
            <w:tcW w:w="1985" w:type="dxa"/>
            <w:vAlign w:val="center"/>
          </w:tcPr>
          <w:p w14:paraId="186BE468" w14:textId="6F13E7EF" w:rsidR="006B2891" w:rsidRPr="00147A74" w:rsidRDefault="006B2891" w:rsidP="006B2891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ПК-1.3</w:t>
            </w:r>
          </w:p>
        </w:tc>
      </w:tr>
      <w:tr w:rsidR="006B2891" w:rsidRPr="00147A74" w14:paraId="377D2EAC" w14:textId="77777777" w:rsidTr="006B2891">
        <w:trPr>
          <w:trHeight w:val="557"/>
        </w:trPr>
        <w:tc>
          <w:tcPr>
            <w:tcW w:w="1134" w:type="dxa"/>
            <w:vAlign w:val="center"/>
          </w:tcPr>
          <w:p w14:paraId="1942A75F" w14:textId="1FACFF7C" w:rsidR="006B2891" w:rsidRPr="00147A74" w:rsidRDefault="006B2891" w:rsidP="006B2891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4.</w:t>
            </w:r>
          </w:p>
        </w:tc>
        <w:tc>
          <w:tcPr>
            <w:tcW w:w="6095" w:type="dxa"/>
            <w:vAlign w:val="center"/>
          </w:tcPr>
          <w:p w14:paraId="2D1BB42A" w14:textId="68105B31" w:rsidR="006B2891" w:rsidRPr="002A2A3D" w:rsidRDefault="006B2891" w:rsidP="006B2891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6B2891">
              <w:rPr>
                <w:sz w:val="24"/>
                <w:szCs w:val="24"/>
              </w:rPr>
              <w:t>Рентгенодиагностика в имплантологи</w:t>
            </w:r>
            <w:r w:rsidR="002A2A3D">
              <w:rPr>
                <w:sz w:val="24"/>
                <w:szCs w:val="24"/>
                <w:lang w:val="ru-RU"/>
              </w:rPr>
              <w:t>и</w:t>
            </w:r>
          </w:p>
        </w:tc>
        <w:tc>
          <w:tcPr>
            <w:tcW w:w="1985" w:type="dxa"/>
            <w:vAlign w:val="center"/>
          </w:tcPr>
          <w:p w14:paraId="721C01C7" w14:textId="1BB56F0E" w:rsidR="006B2891" w:rsidRPr="00147A74" w:rsidRDefault="006B2891" w:rsidP="006B2891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ПК-1.3</w:t>
            </w:r>
          </w:p>
        </w:tc>
      </w:tr>
    </w:tbl>
    <w:p w14:paraId="54615891" w14:textId="4D0AE397" w:rsidR="00307077" w:rsidRDefault="00307077" w:rsidP="003C3814">
      <w:pPr>
        <w:rPr>
          <w:rFonts w:cs="Times New Roman"/>
          <w:szCs w:val="28"/>
        </w:rPr>
      </w:pPr>
    </w:p>
    <w:p w14:paraId="48DC569D" w14:textId="3A0E4FEB" w:rsidR="003C3814" w:rsidRPr="00147A74" w:rsidRDefault="00AE5B75" w:rsidP="008615EA">
      <w:pPr>
        <w:pStyle w:val="1"/>
      </w:pPr>
      <w:bookmarkStart w:id="6" w:name="_Toc236819397"/>
      <w:r w:rsidRPr="00147A74">
        <w:t>5. УЧЕБНО-МЕТОДИЧЕСКОЕ ОБЕСПЕЧЕНИЕ САМОСТОЯТЕЛЬНОЙ РАБОТЫ ОБУЧАЮЩИХСЯ</w:t>
      </w:r>
      <w:bookmarkEnd w:id="6"/>
    </w:p>
    <w:p w14:paraId="042F08F6" w14:textId="4B0DDF7F" w:rsidR="002C4835" w:rsidRPr="00147A74" w:rsidRDefault="002C4835" w:rsidP="00071647">
      <w:pPr>
        <w:ind w:firstLine="708"/>
      </w:pPr>
      <w:r w:rsidRPr="00147A74">
        <w:t>Цель</w:t>
      </w:r>
      <w:r w:rsidRPr="00147A74">
        <w:rPr>
          <w:spacing w:val="1"/>
        </w:rPr>
        <w:t xml:space="preserve"> </w:t>
      </w:r>
      <w:r w:rsidRPr="00147A74">
        <w:t>самостоятельной</w:t>
      </w:r>
      <w:r w:rsidRPr="00147A74">
        <w:rPr>
          <w:spacing w:val="1"/>
        </w:rPr>
        <w:t xml:space="preserve"> </w:t>
      </w:r>
      <w:r w:rsidRPr="00147A74">
        <w:t>работы</w:t>
      </w:r>
      <w:r w:rsidRPr="00147A74">
        <w:rPr>
          <w:spacing w:val="1"/>
        </w:rPr>
        <w:t xml:space="preserve"> </w:t>
      </w:r>
      <w:r w:rsidRPr="00147A74">
        <w:t>обучающихся</w:t>
      </w:r>
      <w:r w:rsidRPr="00147A74">
        <w:rPr>
          <w:spacing w:val="1"/>
        </w:rPr>
        <w:t xml:space="preserve"> </w:t>
      </w:r>
      <w:r w:rsidRPr="00147A74">
        <w:t>заключается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глубоком,</w:t>
      </w:r>
      <w:r w:rsidRPr="00147A74">
        <w:rPr>
          <w:spacing w:val="1"/>
        </w:rPr>
        <w:t xml:space="preserve"> </w:t>
      </w:r>
      <w:r w:rsidRPr="00147A74">
        <w:t>полном</w:t>
      </w:r>
      <w:r w:rsidRPr="00147A74">
        <w:rPr>
          <w:spacing w:val="1"/>
        </w:rPr>
        <w:t xml:space="preserve"> </w:t>
      </w:r>
      <w:r w:rsidRPr="00147A74">
        <w:t>усвоении учебного материала и в развитии навыков самообразования. Самостоятельная</w:t>
      </w:r>
      <w:r w:rsidRPr="00147A74">
        <w:rPr>
          <w:spacing w:val="1"/>
        </w:rPr>
        <w:t xml:space="preserve"> </w:t>
      </w:r>
      <w:r w:rsidRPr="00147A74">
        <w:t>работа включает: работу с текстами, основной и дополнительной литературой, учебно-</w:t>
      </w:r>
      <w:r w:rsidRPr="00147A74">
        <w:rPr>
          <w:spacing w:val="1"/>
        </w:rPr>
        <w:t xml:space="preserve"> </w:t>
      </w:r>
      <w:r w:rsidRPr="00147A74">
        <w:t>методическими</w:t>
      </w:r>
      <w:r w:rsidRPr="00147A74">
        <w:rPr>
          <w:spacing w:val="1"/>
        </w:rPr>
        <w:t xml:space="preserve"> </w:t>
      </w:r>
      <w:r w:rsidRPr="00147A74">
        <w:t>пособиями,</w:t>
      </w:r>
      <w:r w:rsidRPr="00147A74">
        <w:rPr>
          <w:spacing w:val="1"/>
        </w:rPr>
        <w:t xml:space="preserve"> </w:t>
      </w:r>
      <w:r w:rsidRPr="00147A74">
        <w:t>нормативными</w:t>
      </w:r>
      <w:r w:rsidRPr="00147A74">
        <w:rPr>
          <w:spacing w:val="1"/>
        </w:rPr>
        <w:t xml:space="preserve"> </w:t>
      </w:r>
      <w:r w:rsidRPr="00147A74">
        <w:t>материалами,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том</w:t>
      </w:r>
      <w:r w:rsidRPr="00147A74">
        <w:rPr>
          <w:spacing w:val="1"/>
        </w:rPr>
        <w:t xml:space="preserve"> </w:t>
      </w:r>
      <w:r w:rsidRPr="00147A74">
        <w:t>числе</w:t>
      </w:r>
      <w:r w:rsidRPr="00147A74">
        <w:rPr>
          <w:spacing w:val="1"/>
        </w:rPr>
        <w:t xml:space="preserve"> </w:t>
      </w:r>
      <w:r w:rsidRPr="00147A74">
        <w:t>материалами</w:t>
      </w:r>
      <w:r w:rsidRPr="00147A74">
        <w:rPr>
          <w:spacing w:val="1"/>
        </w:rPr>
        <w:t xml:space="preserve"> </w:t>
      </w:r>
      <w:r w:rsidRPr="00147A74">
        <w:t>Интернета,</w:t>
      </w:r>
      <w:r w:rsidRPr="00147A74">
        <w:rPr>
          <w:spacing w:val="1"/>
        </w:rPr>
        <w:t xml:space="preserve"> </w:t>
      </w:r>
      <w:r w:rsidRPr="00147A74">
        <w:t>а</w:t>
      </w:r>
      <w:r w:rsidRPr="00147A74">
        <w:rPr>
          <w:spacing w:val="1"/>
        </w:rPr>
        <w:t xml:space="preserve"> </w:t>
      </w:r>
      <w:r w:rsidRPr="00147A74">
        <w:t>также</w:t>
      </w:r>
      <w:r w:rsidRPr="00147A74">
        <w:rPr>
          <w:spacing w:val="1"/>
        </w:rPr>
        <w:t xml:space="preserve"> </w:t>
      </w:r>
      <w:r w:rsidRPr="00147A74">
        <w:t>проработка</w:t>
      </w:r>
      <w:r w:rsidRPr="00147A74">
        <w:rPr>
          <w:spacing w:val="1"/>
        </w:rPr>
        <w:t xml:space="preserve"> </w:t>
      </w:r>
      <w:r w:rsidRPr="00147A74">
        <w:t>конспектов</w:t>
      </w:r>
      <w:r w:rsidRPr="00147A74">
        <w:rPr>
          <w:spacing w:val="1"/>
        </w:rPr>
        <w:t xml:space="preserve"> </w:t>
      </w:r>
      <w:r w:rsidRPr="00147A74">
        <w:t>лекций,</w:t>
      </w:r>
      <w:r w:rsidRPr="00147A74">
        <w:rPr>
          <w:spacing w:val="1"/>
        </w:rPr>
        <w:t xml:space="preserve"> </w:t>
      </w:r>
      <w:r w:rsidRPr="00147A74">
        <w:t>участие в</w:t>
      </w:r>
      <w:r w:rsidRPr="00147A74">
        <w:rPr>
          <w:spacing w:val="2"/>
        </w:rPr>
        <w:t xml:space="preserve"> </w:t>
      </w:r>
      <w:r w:rsidRPr="00147A74">
        <w:t>работе</w:t>
      </w:r>
      <w:r w:rsidRPr="00147A74">
        <w:rPr>
          <w:spacing w:val="1"/>
        </w:rPr>
        <w:t xml:space="preserve"> </w:t>
      </w:r>
      <w:r w:rsidRPr="00147A74">
        <w:t>семинаров.</w:t>
      </w:r>
      <w:r w:rsidR="008A1C60" w:rsidRPr="00147A74">
        <w:t xml:space="preserve"> Контроль самостоятельной работы осуществляется на занятиях семинарского типа.</w:t>
      </w:r>
    </w:p>
    <w:p w14:paraId="3F981123" w14:textId="54096568" w:rsidR="002A2A3D" w:rsidRDefault="002A2A3D" w:rsidP="002A2A3D">
      <w:pPr>
        <w:ind w:right="57"/>
        <w:jc w:val="left"/>
        <w:rPr>
          <w:szCs w:val="28"/>
        </w:rPr>
      </w:pPr>
      <w:r>
        <w:rPr>
          <w:szCs w:val="28"/>
        </w:rPr>
        <w:lastRenderedPageBreak/>
        <w:t xml:space="preserve">Тема 1. </w:t>
      </w:r>
      <w:r w:rsidRPr="002A2A3D">
        <w:rPr>
          <w:szCs w:val="28"/>
        </w:rPr>
        <w:t>Рентгеносемиотика</w:t>
      </w:r>
      <w:r w:rsidRPr="002A2A3D">
        <w:rPr>
          <w:bCs/>
          <w:szCs w:val="28"/>
        </w:rPr>
        <w:t xml:space="preserve"> заболеваний зубов и челюстей.</w:t>
      </w:r>
      <w:r w:rsidRPr="002A2A3D">
        <w:rPr>
          <w:szCs w:val="28"/>
        </w:rPr>
        <w:t xml:space="preserve"> Структура костей и зубов в рентгеновском изображении</w:t>
      </w:r>
    </w:p>
    <w:p w14:paraId="0ECBF66A" w14:textId="77777777" w:rsidR="00A57181" w:rsidRPr="00E8619D" w:rsidRDefault="00A57181" w:rsidP="007E7F1C">
      <w:pPr>
        <w:pStyle w:val="a3"/>
        <w:widowControl w:val="0"/>
        <w:numPr>
          <w:ilvl w:val="0"/>
          <w:numId w:val="9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47D63C1D" w14:textId="2B3550C4" w:rsidR="002A2A3D" w:rsidRDefault="002A2A3D" w:rsidP="002A2A3D">
      <w:pPr>
        <w:pStyle w:val="TableParagraph"/>
        <w:ind w:right="57"/>
        <w:rPr>
          <w:szCs w:val="28"/>
        </w:rPr>
      </w:pPr>
      <w:r>
        <w:rPr>
          <w:szCs w:val="28"/>
        </w:rPr>
        <w:t xml:space="preserve">Тема 2. </w:t>
      </w:r>
      <w:r w:rsidRPr="002A2A3D">
        <w:rPr>
          <w:szCs w:val="28"/>
        </w:rPr>
        <w:t>Методы рентгенографических исследований в стоматологии</w:t>
      </w:r>
    </w:p>
    <w:p w14:paraId="360F04F2" w14:textId="77777777" w:rsidR="00A57181" w:rsidRPr="00E8619D" w:rsidRDefault="00A57181" w:rsidP="007E7F1C">
      <w:pPr>
        <w:pStyle w:val="a3"/>
        <w:widowControl w:val="0"/>
        <w:numPr>
          <w:ilvl w:val="0"/>
          <w:numId w:val="10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00CCFA8F" w14:textId="3EDB48F5" w:rsidR="002A2A3D" w:rsidRDefault="002A2A3D" w:rsidP="002A2A3D">
      <w:pPr>
        <w:pStyle w:val="TableParagraph"/>
        <w:ind w:right="57"/>
        <w:rPr>
          <w:szCs w:val="28"/>
        </w:rPr>
      </w:pPr>
      <w:r>
        <w:rPr>
          <w:szCs w:val="28"/>
        </w:rPr>
        <w:t xml:space="preserve">Тема 3. </w:t>
      </w:r>
      <w:r w:rsidRPr="002A2A3D">
        <w:rPr>
          <w:szCs w:val="28"/>
        </w:rPr>
        <w:t>Рентгенологические исследования в диагностике и лечении заболеваний зубов и челюстей</w:t>
      </w:r>
    </w:p>
    <w:p w14:paraId="4EB0FED4" w14:textId="77777777" w:rsidR="00A57181" w:rsidRPr="00E8619D" w:rsidRDefault="00A57181" w:rsidP="007E7F1C">
      <w:pPr>
        <w:pStyle w:val="a3"/>
        <w:widowControl w:val="0"/>
        <w:numPr>
          <w:ilvl w:val="0"/>
          <w:numId w:val="11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52B4E124" w14:textId="56875AF0" w:rsidR="002A2A3D" w:rsidRPr="002A2A3D" w:rsidRDefault="002A2A3D" w:rsidP="002A2A3D">
      <w:pPr>
        <w:ind w:right="57"/>
        <w:jc w:val="left"/>
        <w:rPr>
          <w:szCs w:val="28"/>
        </w:rPr>
      </w:pPr>
      <w:r>
        <w:rPr>
          <w:szCs w:val="28"/>
        </w:rPr>
        <w:t xml:space="preserve">Тема 4. </w:t>
      </w:r>
      <w:r w:rsidRPr="002A2A3D">
        <w:rPr>
          <w:szCs w:val="28"/>
        </w:rPr>
        <w:t>Рентгенодиагностика в имплантологи</w:t>
      </w:r>
      <w:r>
        <w:rPr>
          <w:szCs w:val="28"/>
        </w:rPr>
        <w:t>и</w:t>
      </w:r>
    </w:p>
    <w:p w14:paraId="6B9DB6BB" w14:textId="77777777" w:rsidR="00A57181" w:rsidRPr="00E8619D" w:rsidRDefault="00A57181" w:rsidP="007E7F1C">
      <w:pPr>
        <w:pStyle w:val="a3"/>
        <w:widowControl w:val="0"/>
        <w:numPr>
          <w:ilvl w:val="0"/>
          <w:numId w:val="12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36969CE5" w14:textId="77777777" w:rsidR="00071647" w:rsidRPr="00147A74" w:rsidRDefault="00071647" w:rsidP="002A2A3D">
      <w:pPr>
        <w:rPr>
          <w:rFonts w:cs="Times New Roman"/>
          <w:b/>
          <w:bCs/>
          <w:szCs w:val="28"/>
        </w:rPr>
      </w:pPr>
    </w:p>
    <w:p w14:paraId="47F38F84" w14:textId="5313AC52" w:rsidR="003C3814" w:rsidRPr="00147A74" w:rsidRDefault="00AE5B75" w:rsidP="008615EA">
      <w:pPr>
        <w:pStyle w:val="1"/>
      </w:pPr>
      <w:bookmarkStart w:id="7" w:name="_Toc236819398"/>
      <w:r w:rsidRPr="00147A74">
        <w:t>6. ОЦЕНОЧНЫЕ СРЕДСТВА ДЛЯ ПРОВЕДЕНИЯ ТЕКУЩЕГО КОНТРОЛЯ УСПЕВАЕМОСТИ И ПРОМЕЖУТОЧНОЙ АТТЕСТАЦИИ ОБУЧАЮЩИХСЯ</w:t>
      </w:r>
      <w:bookmarkEnd w:id="7"/>
    </w:p>
    <w:p w14:paraId="760E7339" w14:textId="77777777" w:rsidR="00B541C8" w:rsidRPr="00147A74" w:rsidRDefault="00B541C8" w:rsidP="00B541C8">
      <w:pPr>
        <w:ind w:firstLine="708"/>
      </w:pPr>
      <w:r w:rsidRPr="00147A74">
        <w:t>Примерные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средства,</w:t>
      </w:r>
      <w:r w:rsidRPr="00147A74">
        <w:rPr>
          <w:spacing w:val="1"/>
        </w:rPr>
        <w:t xml:space="preserve"> </w:t>
      </w:r>
      <w:r w:rsidRPr="00147A74">
        <w:t>включая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задания</w:t>
      </w:r>
      <w:r w:rsidRPr="00147A74">
        <w:rPr>
          <w:spacing w:val="1"/>
        </w:rPr>
        <w:t xml:space="preserve"> </w:t>
      </w:r>
      <w:r w:rsidRPr="00147A74">
        <w:t>для</w:t>
      </w:r>
      <w:r w:rsidRPr="00147A74">
        <w:rPr>
          <w:spacing w:val="1"/>
        </w:rPr>
        <w:t xml:space="preserve"> </w:t>
      </w:r>
      <w:r w:rsidRPr="00147A74">
        <w:t>проведения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промежуточной</w:t>
      </w:r>
      <w:r w:rsidRPr="00147A74">
        <w:rPr>
          <w:spacing w:val="1"/>
        </w:rPr>
        <w:t xml:space="preserve"> </w:t>
      </w:r>
      <w:r w:rsidRPr="00147A74">
        <w:t>аттестации</w:t>
      </w:r>
      <w:r w:rsidRPr="00147A74">
        <w:rPr>
          <w:spacing w:val="1"/>
        </w:rPr>
        <w:t xml:space="preserve"> </w:t>
      </w:r>
      <w:r w:rsidRPr="00147A74">
        <w:t>обучающихся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1"/>
        </w:rPr>
        <w:t xml:space="preserve"> </w:t>
      </w:r>
      <w:r w:rsidRPr="00147A74">
        <w:t>(модулю)</w:t>
      </w:r>
      <w:r w:rsidRPr="00147A74">
        <w:rPr>
          <w:spacing w:val="1"/>
        </w:rPr>
        <w:t xml:space="preserve"> </w:t>
      </w:r>
      <w:r w:rsidRPr="00147A74">
        <w:t>представлены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Приложении</w:t>
      </w:r>
      <w:r w:rsidRPr="00147A74">
        <w:rPr>
          <w:spacing w:val="1"/>
        </w:rPr>
        <w:t xml:space="preserve"> </w:t>
      </w:r>
      <w:r w:rsidRPr="00147A74">
        <w:t>1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средства</w:t>
      </w:r>
      <w:r w:rsidRPr="00147A74">
        <w:rPr>
          <w:spacing w:val="6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-3"/>
        </w:rPr>
        <w:t xml:space="preserve"> </w:t>
      </w:r>
      <w:r w:rsidRPr="00147A74">
        <w:t>(модулю).</w:t>
      </w:r>
    </w:p>
    <w:p w14:paraId="4430007B" w14:textId="77777777" w:rsidR="003C3814" w:rsidRPr="00147A74" w:rsidRDefault="003C3814" w:rsidP="00071647"/>
    <w:p w14:paraId="65D5838F" w14:textId="462B2F87" w:rsidR="003C3814" w:rsidRPr="00147A74" w:rsidRDefault="00AE5B75" w:rsidP="008615EA">
      <w:pPr>
        <w:pStyle w:val="1"/>
      </w:pPr>
      <w:bookmarkStart w:id="8" w:name="_Toc236819399"/>
      <w:r w:rsidRPr="00147A74">
        <w:t>7. УЧЕБНО-МЕТОДИЧЕСКОЕ И ИНФОРМАЦИОННОЕ ОБЕСПЕЧЕНИЕ ДИСЦИПЛИНЫ (МОДУЛЯ)</w:t>
      </w:r>
      <w:bookmarkEnd w:id="8"/>
    </w:p>
    <w:p w14:paraId="142E8ABC" w14:textId="5EDD73D6" w:rsidR="003C3814" w:rsidRPr="00147A74" w:rsidRDefault="00B541C8" w:rsidP="00B541C8">
      <w:pPr>
        <w:ind w:firstLine="708"/>
        <w:rPr>
          <w:b/>
          <w:bCs/>
        </w:rPr>
      </w:pPr>
      <w:r w:rsidRPr="00147A74">
        <w:rPr>
          <w:b/>
          <w:bCs/>
        </w:rPr>
        <w:t>Основная литература:</w:t>
      </w:r>
    </w:p>
    <w:p w14:paraId="7178BAEA" w14:textId="22F3F0E4" w:rsidR="0074049A" w:rsidRPr="00E048C7" w:rsidRDefault="00E048C7" w:rsidP="007E7F1C">
      <w:pPr>
        <w:pStyle w:val="a3"/>
        <w:numPr>
          <w:ilvl w:val="0"/>
          <w:numId w:val="7"/>
        </w:numPr>
        <w:rPr>
          <w:rFonts w:cs="Times New Roman"/>
          <w:color w:val="000000" w:themeColor="text1"/>
          <w:szCs w:val="28"/>
        </w:rPr>
      </w:pPr>
      <w:r w:rsidRPr="00E048C7">
        <w:rPr>
          <w:rFonts w:cs="Times New Roman"/>
          <w:szCs w:val="28"/>
          <w:shd w:val="clear" w:color="auto" w:fill="FFFFFF"/>
        </w:rPr>
        <w:t>Лучевая диагностика : учебник / под ред. Г. Е. Труфанова. - 3-е изд. , перераб. и доп. - Москва : ГЭОТАР-Медиа, 2023. - 484 с. - ISBN 978-5-9704-7916-2. - Текст : электронный // ЭБС "Консультант студента" : [сайт]. - URL : https://www.studentlibrary.ru/book/ISBN9785970479162.html</w:t>
      </w:r>
      <w:r>
        <w:rPr>
          <w:rFonts w:cs="Times New Roman"/>
          <w:szCs w:val="28"/>
          <w:shd w:val="clear" w:color="auto" w:fill="FFFFFF"/>
        </w:rPr>
        <w:t>.</w:t>
      </w:r>
    </w:p>
    <w:p w14:paraId="34D4F56F" w14:textId="77777777" w:rsidR="007E3229" w:rsidRDefault="007E3229" w:rsidP="00B541C8">
      <w:pPr>
        <w:ind w:firstLine="708"/>
        <w:rPr>
          <w:b/>
          <w:bCs/>
        </w:rPr>
      </w:pPr>
    </w:p>
    <w:p w14:paraId="747B5536" w14:textId="19719104" w:rsidR="00B541C8" w:rsidRPr="00147A74" w:rsidRDefault="00B541C8" w:rsidP="00B541C8">
      <w:pPr>
        <w:ind w:firstLine="708"/>
        <w:rPr>
          <w:b/>
          <w:bCs/>
        </w:rPr>
      </w:pPr>
      <w:r w:rsidRPr="00147A74">
        <w:rPr>
          <w:b/>
          <w:bCs/>
        </w:rPr>
        <w:t>Дополнительная литература:</w:t>
      </w:r>
    </w:p>
    <w:p w14:paraId="1D6581A4" w14:textId="50BE44D3" w:rsidR="00E749BC" w:rsidRPr="00E048C7" w:rsidRDefault="00E048C7" w:rsidP="007E7F1C">
      <w:pPr>
        <w:pStyle w:val="a3"/>
        <w:numPr>
          <w:ilvl w:val="0"/>
          <w:numId w:val="5"/>
        </w:numPr>
        <w:rPr>
          <w:rFonts w:cs="Times New Roman"/>
          <w:szCs w:val="28"/>
        </w:rPr>
      </w:pPr>
      <w:r w:rsidRPr="00E048C7">
        <w:rPr>
          <w:rFonts w:cs="Times New Roman"/>
          <w:szCs w:val="28"/>
          <w:shd w:val="clear" w:color="auto" w:fill="FFFFFF"/>
        </w:rPr>
        <w:t>Трутень, В. П. Рентгенология : учебное пособие / В. П. Трутень. - Москва : ГЭОТАР-Медиа, 2024. - 336 с. - ISBN 978-5-9704-8702-0. - Текст : электронный // ЭБС "Консультант студента" : [сайт]. - URL : https://www.studentlibrary.ru/book/ISBN9785970487020.html</w:t>
      </w:r>
      <w:r>
        <w:rPr>
          <w:rFonts w:cs="Times New Roman"/>
          <w:szCs w:val="28"/>
          <w:shd w:val="clear" w:color="auto" w:fill="FFFFFF"/>
        </w:rPr>
        <w:t>.</w:t>
      </w:r>
    </w:p>
    <w:p w14:paraId="53A2AD4D" w14:textId="48705ADB" w:rsidR="007E3229" w:rsidRDefault="007E3229" w:rsidP="007000C0">
      <w:pPr>
        <w:ind w:firstLine="708"/>
        <w:rPr>
          <w:b/>
          <w:bCs/>
        </w:rPr>
      </w:pPr>
    </w:p>
    <w:p w14:paraId="0DCFB1B6" w14:textId="77777777" w:rsidR="00E048C7" w:rsidRPr="00CF60E3" w:rsidRDefault="00E048C7" w:rsidP="00E048C7">
      <w:pPr>
        <w:ind w:firstLine="708"/>
        <w:rPr>
          <w:b/>
          <w:bCs/>
        </w:rPr>
      </w:pPr>
      <w:bookmarkStart w:id="9" w:name="_Hlk173321919"/>
      <w:bookmarkStart w:id="10" w:name="_Hlk173322605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73E14504" w14:textId="77777777" w:rsidR="00E048C7" w:rsidRPr="00490E05" w:rsidRDefault="00E048C7" w:rsidP="00E048C7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lastRenderedPageBreak/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2421A99C" w14:textId="77777777" w:rsidR="00E048C7" w:rsidRDefault="00E048C7" w:rsidP="00E048C7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3A748297" w14:textId="77777777" w:rsidR="00E048C7" w:rsidRPr="00490E05" w:rsidRDefault="00E048C7" w:rsidP="00E048C7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bookmarkStart w:id="11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11"/>
    <w:p w14:paraId="22C2A82F" w14:textId="77777777" w:rsidR="00E048C7" w:rsidRPr="00490E05" w:rsidRDefault="00E048C7" w:rsidP="00E048C7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r w:rsidRPr="00490E05"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  <w:u w:val="none"/>
        </w:rPr>
        <w:t>https://minzdrav.gov.ru/</w:t>
      </w:r>
      <w:r w:rsidRPr="00490E05">
        <w:rPr>
          <w:rStyle w:val="af5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20BAD7F0" w14:textId="77777777" w:rsidR="00E048C7" w:rsidRPr="00490E05" w:rsidRDefault="00D154B0" w:rsidP="00E048C7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hyperlink r:id="rId8">
        <w:r w:rsidR="00E048C7" w:rsidRPr="00490E05">
          <w:rPr>
            <w:color w:val="000000" w:themeColor="text1"/>
            <w:szCs w:val="28"/>
          </w:rPr>
          <w:t>https://minobrnauki.gov.ru/</w:t>
        </w:r>
      </w:hyperlink>
      <w:r w:rsidR="00E048C7" w:rsidRPr="00490E05">
        <w:rPr>
          <w:color w:val="000000" w:themeColor="text1"/>
          <w:spacing w:val="50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–</w:t>
      </w:r>
      <w:r w:rsidR="00E048C7" w:rsidRPr="00490E05">
        <w:rPr>
          <w:color w:val="000000" w:themeColor="text1"/>
          <w:spacing w:val="47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Министерство</w:t>
      </w:r>
      <w:r w:rsidR="00E048C7" w:rsidRPr="00490E05">
        <w:rPr>
          <w:color w:val="000000" w:themeColor="text1"/>
          <w:spacing w:val="50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науки</w:t>
      </w:r>
      <w:r w:rsidR="00E048C7" w:rsidRPr="00490E05">
        <w:rPr>
          <w:color w:val="000000" w:themeColor="text1"/>
          <w:spacing w:val="48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и</w:t>
      </w:r>
      <w:r w:rsidR="00E048C7" w:rsidRPr="00490E05">
        <w:rPr>
          <w:color w:val="000000" w:themeColor="text1"/>
          <w:spacing w:val="47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высшего</w:t>
      </w:r>
      <w:r w:rsidR="00E048C7" w:rsidRPr="00490E05">
        <w:rPr>
          <w:color w:val="000000" w:themeColor="text1"/>
          <w:spacing w:val="46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образования РФ;</w:t>
      </w:r>
    </w:p>
    <w:p w14:paraId="3AFAC2E4" w14:textId="77777777" w:rsidR="00E048C7" w:rsidRPr="00490E05" w:rsidRDefault="00D154B0" w:rsidP="00E048C7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hyperlink r:id="rId9">
        <w:r w:rsidR="00E048C7" w:rsidRPr="00490E05">
          <w:rPr>
            <w:color w:val="000000" w:themeColor="text1"/>
            <w:szCs w:val="28"/>
          </w:rPr>
          <w:t>https://obrnadzor.gov.ru/</w:t>
        </w:r>
      </w:hyperlink>
      <w:r w:rsidR="00E048C7" w:rsidRPr="00490E05">
        <w:rPr>
          <w:color w:val="000000" w:themeColor="text1"/>
          <w:szCs w:val="28"/>
        </w:rPr>
        <w:t xml:space="preserve"> Федеральная</w:t>
      </w:r>
      <w:r w:rsidR="00E048C7" w:rsidRPr="00490E05">
        <w:rPr>
          <w:color w:val="000000" w:themeColor="text1"/>
          <w:szCs w:val="28"/>
        </w:rPr>
        <w:tab/>
        <w:t>служба по надзору</w:t>
      </w:r>
      <w:r w:rsidR="00E048C7" w:rsidRPr="00490E05">
        <w:rPr>
          <w:color w:val="000000" w:themeColor="text1"/>
          <w:spacing w:val="16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в сфере</w:t>
      </w:r>
      <w:r w:rsidR="00E048C7" w:rsidRPr="00490E05">
        <w:rPr>
          <w:color w:val="000000" w:themeColor="text1"/>
          <w:spacing w:val="-57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образования</w:t>
      </w:r>
      <w:r w:rsidR="00E048C7" w:rsidRPr="00490E05">
        <w:rPr>
          <w:color w:val="000000" w:themeColor="text1"/>
          <w:spacing w:val="-4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и</w:t>
      </w:r>
      <w:r w:rsidR="00E048C7" w:rsidRPr="00490E05">
        <w:rPr>
          <w:color w:val="000000" w:themeColor="text1"/>
          <w:spacing w:val="-2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науки;</w:t>
      </w:r>
    </w:p>
    <w:p w14:paraId="41138137" w14:textId="77777777" w:rsidR="00E048C7" w:rsidRPr="00490E05" w:rsidRDefault="00D154B0" w:rsidP="00E048C7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hyperlink r:id="rId10">
        <w:r w:rsidR="00E048C7" w:rsidRPr="00490E05">
          <w:rPr>
            <w:color w:val="000000" w:themeColor="text1"/>
            <w:szCs w:val="28"/>
          </w:rPr>
          <w:t>https://mintrud.gov.ru/</w:t>
        </w:r>
        <w:r w:rsidR="00E048C7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E048C7" w:rsidRPr="00490E05">
        <w:rPr>
          <w:color w:val="000000" w:themeColor="text1"/>
          <w:szCs w:val="28"/>
        </w:rPr>
        <w:t>–</w:t>
      </w:r>
      <w:r w:rsidR="00E048C7" w:rsidRPr="00490E05">
        <w:rPr>
          <w:color w:val="000000" w:themeColor="text1"/>
          <w:spacing w:val="-2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Министерство</w:t>
      </w:r>
      <w:r w:rsidR="00E048C7" w:rsidRPr="00490E05">
        <w:rPr>
          <w:color w:val="000000" w:themeColor="text1"/>
          <w:spacing w:val="1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труда</w:t>
      </w:r>
      <w:r w:rsidR="00E048C7" w:rsidRPr="00490E05">
        <w:rPr>
          <w:color w:val="000000" w:themeColor="text1"/>
          <w:spacing w:val="-3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и</w:t>
      </w:r>
      <w:r w:rsidR="00E048C7" w:rsidRPr="00490E05">
        <w:rPr>
          <w:color w:val="000000" w:themeColor="text1"/>
          <w:spacing w:val="-1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социальной</w:t>
      </w:r>
      <w:r w:rsidR="00E048C7" w:rsidRPr="00490E05">
        <w:rPr>
          <w:color w:val="000000" w:themeColor="text1"/>
          <w:spacing w:val="-6"/>
          <w:szCs w:val="28"/>
        </w:rPr>
        <w:t xml:space="preserve"> </w:t>
      </w:r>
      <w:r w:rsidR="00E048C7" w:rsidRPr="00490E05">
        <w:rPr>
          <w:color w:val="000000" w:themeColor="text1"/>
          <w:szCs w:val="28"/>
        </w:rPr>
        <w:t>защиты РФ;</w:t>
      </w:r>
    </w:p>
    <w:p w14:paraId="2450F366" w14:textId="77777777" w:rsidR="00E048C7" w:rsidRPr="00490E05" w:rsidRDefault="00D154B0" w:rsidP="00E048C7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hyperlink r:id="rId11" w:history="1">
        <w:r w:rsidR="00E048C7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E048C7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5096506B" w14:textId="77777777" w:rsidR="00E048C7" w:rsidRPr="00CF60E3" w:rsidRDefault="00E048C7" w:rsidP="00E048C7">
      <w:pPr>
        <w:ind w:left="360"/>
      </w:pPr>
    </w:p>
    <w:p w14:paraId="3197F3D6" w14:textId="77777777" w:rsidR="00E048C7" w:rsidRPr="00CF60E3" w:rsidRDefault="00E048C7" w:rsidP="00E048C7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2D721FDA" w14:textId="77777777" w:rsidR="00E048C7" w:rsidRPr="00490E05" w:rsidRDefault="00D154B0" w:rsidP="00E048C7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2" w:history="1">
        <w:r w:rsidR="00E048C7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E048C7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0E3CB023" w14:textId="77777777" w:rsidR="00E048C7" w:rsidRPr="00490E05" w:rsidRDefault="00D154B0" w:rsidP="00E048C7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3" w:history="1">
        <w:r w:rsidR="00E048C7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E048C7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493DDC32" w14:textId="77777777" w:rsidR="00E048C7" w:rsidRPr="00490E05" w:rsidRDefault="00D154B0" w:rsidP="00E048C7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4" w:history="1">
        <w:r w:rsidR="00E048C7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E048C7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48F73B18" w14:textId="77777777" w:rsidR="00E048C7" w:rsidRPr="00490E05" w:rsidRDefault="00D154B0" w:rsidP="00E048C7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5" w:history="1">
        <w:r w:rsidR="00E048C7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E048C7" w:rsidRPr="00490E05">
        <w:rPr>
          <w:color w:val="000000" w:themeColor="text1"/>
          <w:spacing w:val="1"/>
        </w:rPr>
        <w:t xml:space="preserve"> </w:t>
      </w:r>
      <w:r w:rsidR="00E048C7" w:rsidRPr="00490E05">
        <w:rPr>
          <w:color w:val="000000" w:themeColor="text1"/>
        </w:rPr>
        <w:t>– национальный</w:t>
      </w:r>
      <w:r w:rsidR="00E048C7" w:rsidRPr="00490E05">
        <w:rPr>
          <w:color w:val="000000" w:themeColor="text1"/>
          <w:spacing w:val="1"/>
        </w:rPr>
        <w:t xml:space="preserve"> </w:t>
      </w:r>
      <w:r w:rsidR="00E048C7" w:rsidRPr="00490E05">
        <w:rPr>
          <w:color w:val="000000" w:themeColor="text1"/>
        </w:rPr>
        <w:t>реестр профессиональных</w:t>
      </w:r>
      <w:r w:rsidR="00E048C7" w:rsidRPr="00490E05">
        <w:rPr>
          <w:color w:val="000000" w:themeColor="text1"/>
          <w:spacing w:val="-57"/>
        </w:rPr>
        <w:t xml:space="preserve"> </w:t>
      </w:r>
      <w:r w:rsidR="00E048C7" w:rsidRPr="00490E05">
        <w:rPr>
          <w:color w:val="000000" w:themeColor="text1"/>
        </w:rPr>
        <w:t>стандартов;</w:t>
      </w:r>
    </w:p>
    <w:p w14:paraId="4FA2DE56" w14:textId="77777777" w:rsidR="00E048C7" w:rsidRPr="00490E05" w:rsidRDefault="00D154B0" w:rsidP="00E048C7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6" w:history="1">
        <w:r w:rsidR="00E048C7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E048C7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3638622F" w14:textId="77777777" w:rsidR="00E048C7" w:rsidRDefault="00D154B0" w:rsidP="00E048C7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7">
        <w:r w:rsidR="00E048C7" w:rsidRPr="00490E05">
          <w:rPr>
            <w:color w:val="000000" w:themeColor="text1"/>
          </w:rPr>
          <w:t>https://www.elibrary.ru</w:t>
        </w:r>
      </w:hyperlink>
      <w:r w:rsidR="00E048C7" w:rsidRPr="00490E05">
        <w:rPr>
          <w:color w:val="000000" w:themeColor="text1"/>
          <w:spacing w:val="34"/>
        </w:rPr>
        <w:t xml:space="preserve"> </w:t>
      </w:r>
      <w:r w:rsidR="00E048C7" w:rsidRPr="00490E05">
        <w:rPr>
          <w:color w:val="000000" w:themeColor="text1"/>
        </w:rPr>
        <w:t>–</w:t>
      </w:r>
      <w:r w:rsidR="00E048C7" w:rsidRPr="00490E05">
        <w:rPr>
          <w:color w:val="000000" w:themeColor="text1"/>
          <w:spacing w:val="33"/>
        </w:rPr>
        <w:t xml:space="preserve"> </w:t>
      </w:r>
      <w:r w:rsidR="00E048C7" w:rsidRPr="00490E05">
        <w:rPr>
          <w:color w:val="000000" w:themeColor="text1"/>
        </w:rPr>
        <w:t>национальная</w:t>
      </w:r>
      <w:r w:rsidR="00E048C7" w:rsidRPr="00490E05">
        <w:rPr>
          <w:color w:val="000000" w:themeColor="text1"/>
          <w:spacing w:val="33"/>
        </w:rPr>
        <w:t xml:space="preserve"> </w:t>
      </w:r>
      <w:r w:rsidR="00E048C7" w:rsidRPr="00490E05">
        <w:rPr>
          <w:color w:val="000000" w:themeColor="text1"/>
        </w:rPr>
        <w:t>библиографическая</w:t>
      </w:r>
      <w:r w:rsidR="00E048C7" w:rsidRPr="00490E05">
        <w:rPr>
          <w:color w:val="000000" w:themeColor="text1"/>
          <w:spacing w:val="33"/>
        </w:rPr>
        <w:t xml:space="preserve"> </w:t>
      </w:r>
      <w:r w:rsidR="00E048C7" w:rsidRPr="00490E05">
        <w:rPr>
          <w:color w:val="000000" w:themeColor="text1"/>
        </w:rPr>
        <w:t>база</w:t>
      </w:r>
      <w:r w:rsidR="00E048C7" w:rsidRPr="00490E05">
        <w:rPr>
          <w:color w:val="000000" w:themeColor="text1"/>
          <w:spacing w:val="37"/>
        </w:rPr>
        <w:t xml:space="preserve"> </w:t>
      </w:r>
      <w:r w:rsidR="00E048C7" w:rsidRPr="00490E05">
        <w:rPr>
          <w:color w:val="000000" w:themeColor="text1"/>
        </w:rPr>
        <w:t>данных</w:t>
      </w:r>
      <w:r w:rsidR="00E048C7" w:rsidRPr="00490E05">
        <w:rPr>
          <w:color w:val="000000" w:themeColor="text1"/>
          <w:spacing w:val="-57"/>
        </w:rPr>
        <w:t xml:space="preserve"> </w:t>
      </w:r>
      <w:r w:rsidR="00E048C7" w:rsidRPr="00490E05">
        <w:rPr>
          <w:color w:val="000000" w:themeColor="text1"/>
        </w:rPr>
        <w:t>научного</w:t>
      </w:r>
      <w:r w:rsidR="00E048C7" w:rsidRPr="00490E05">
        <w:rPr>
          <w:color w:val="000000" w:themeColor="text1"/>
          <w:spacing w:val="5"/>
        </w:rPr>
        <w:t xml:space="preserve"> </w:t>
      </w:r>
      <w:r w:rsidR="00E048C7" w:rsidRPr="00490E05">
        <w:rPr>
          <w:color w:val="000000" w:themeColor="text1"/>
        </w:rPr>
        <w:t>цитирования</w:t>
      </w:r>
      <w:r w:rsidR="00E048C7">
        <w:rPr>
          <w:color w:val="000000" w:themeColor="text1"/>
        </w:rPr>
        <w:t>.</w:t>
      </w:r>
      <w:bookmarkEnd w:id="9"/>
    </w:p>
    <w:p w14:paraId="677ADFC9" w14:textId="2B56F56C" w:rsidR="007000C0" w:rsidRDefault="00E048C7" w:rsidP="00E048C7">
      <w:pPr>
        <w:rPr>
          <w:color w:val="000000" w:themeColor="text1"/>
        </w:rPr>
      </w:pPr>
      <w:r>
        <w:rPr>
          <w:color w:val="000000" w:themeColor="text1"/>
        </w:rPr>
        <w:t>Гарант – информационно-правовая система.</w:t>
      </w:r>
      <w:bookmarkEnd w:id="10"/>
    </w:p>
    <w:p w14:paraId="122F0402" w14:textId="77777777" w:rsidR="00E048C7" w:rsidRPr="00147A74" w:rsidRDefault="00E048C7" w:rsidP="00E048C7"/>
    <w:p w14:paraId="4B24DF2A" w14:textId="6D3131AD" w:rsidR="003C3814" w:rsidRPr="00147A74" w:rsidRDefault="00AE5B75" w:rsidP="008615EA">
      <w:pPr>
        <w:pStyle w:val="1"/>
      </w:pPr>
      <w:bookmarkStart w:id="12" w:name="_Toc236819400"/>
      <w:r w:rsidRPr="00147A74">
        <w:t>8. МАТЕРИАЛЬНО-ТЕХНИЧЕСКОЕ ОБЕСПЕЧЕНИЕ ДИСЦИПЛИНЫ (МОДУЛЯ)</w:t>
      </w:r>
      <w:bookmarkEnd w:id="12"/>
    </w:p>
    <w:p w14:paraId="134BA7B2" w14:textId="053E36C4" w:rsidR="008615EA" w:rsidRPr="00147A74" w:rsidRDefault="008615EA" w:rsidP="008615EA">
      <w:pPr>
        <w:jc w:val="right"/>
      </w:pPr>
      <w:r w:rsidRPr="00147A74">
        <w:t>Таблица 5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690548" w:rsidRPr="002215F2" w14:paraId="1FCBCA50" w14:textId="77777777" w:rsidTr="003F30E5">
        <w:trPr>
          <w:trHeight w:val="20"/>
          <w:tblHeader/>
        </w:trPr>
        <w:tc>
          <w:tcPr>
            <w:tcW w:w="567" w:type="dxa"/>
          </w:tcPr>
          <w:p w14:paraId="495ECCAF" w14:textId="77777777" w:rsidR="00690548" w:rsidRPr="002215F2" w:rsidRDefault="00690548" w:rsidP="003F30E5">
            <w:pPr>
              <w:ind w:left="57" w:right="57"/>
              <w:jc w:val="center"/>
              <w:rPr>
                <w:spacing w:val="-2"/>
                <w:sz w:val="24"/>
                <w:szCs w:val="24"/>
              </w:rPr>
            </w:pPr>
            <w:r w:rsidRPr="002215F2">
              <w:rPr>
                <w:spacing w:val="-2"/>
                <w:sz w:val="24"/>
                <w:szCs w:val="24"/>
              </w:rPr>
              <w:t xml:space="preserve">№ </w:t>
            </w:r>
            <w:r w:rsidRPr="002215F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215F2">
              <w:rPr>
                <w:spacing w:val="-2"/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54DF20E0" w14:textId="77777777" w:rsidR="00690548" w:rsidRPr="002215F2" w:rsidRDefault="00690548" w:rsidP="003F30E5">
            <w:pPr>
              <w:ind w:left="57" w:right="57"/>
              <w:jc w:val="center"/>
              <w:rPr>
                <w:spacing w:val="-2"/>
                <w:sz w:val="24"/>
                <w:szCs w:val="24"/>
              </w:rPr>
            </w:pPr>
            <w:r w:rsidRPr="002215F2">
              <w:rPr>
                <w:spacing w:val="-2"/>
                <w:sz w:val="24"/>
                <w:szCs w:val="24"/>
              </w:rPr>
              <w:t>Наименование оборудованных учебных аудиторий</w:t>
            </w:r>
          </w:p>
        </w:tc>
        <w:tc>
          <w:tcPr>
            <w:tcW w:w="5245" w:type="dxa"/>
            <w:vAlign w:val="center"/>
          </w:tcPr>
          <w:p w14:paraId="0EFD2046" w14:textId="77777777" w:rsidR="00690548" w:rsidRPr="002215F2" w:rsidRDefault="00690548" w:rsidP="003F30E5">
            <w:pPr>
              <w:ind w:left="57" w:right="57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2215F2">
              <w:rPr>
                <w:spacing w:val="-2"/>
                <w:sz w:val="24"/>
                <w:szCs w:val="24"/>
                <w:lang w:val="ru-RU"/>
              </w:rPr>
              <w:t>Перечень специализированной мебели, технических средств обучения</w:t>
            </w:r>
          </w:p>
        </w:tc>
      </w:tr>
      <w:tr w:rsidR="00690548" w:rsidRPr="002215F2" w14:paraId="6C5625F8" w14:textId="77777777" w:rsidTr="003F30E5">
        <w:trPr>
          <w:trHeight w:val="20"/>
        </w:trPr>
        <w:tc>
          <w:tcPr>
            <w:tcW w:w="567" w:type="dxa"/>
          </w:tcPr>
          <w:p w14:paraId="681D3155" w14:textId="77777777" w:rsidR="00690548" w:rsidRPr="002215F2" w:rsidRDefault="00690548" w:rsidP="003F30E5">
            <w:pPr>
              <w:ind w:left="57" w:right="57"/>
              <w:jc w:val="center"/>
              <w:rPr>
                <w:spacing w:val="-2"/>
                <w:sz w:val="24"/>
                <w:szCs w:val="24"/>
              </w:rPr>
            </w:pPr>
            <w:r w:rsidRPr="002215F2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2FA74A7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szCs w:val="24"/>
                <w:lang w:val="ru-RU"/>
              </w:rPr>
            </w:pPr>
            <w:r w:rsidRPr="002215F2">
              <w:rPr>
                <w:bCs/>
                <w:spacing w:val="-2"/>
                <w:sz w:val="24"/>
                <w:lang w:val="ru-RU"/>
              </w:rPr>
              <w:t>Учебная аудитория № 204 – помещение для симуляционного обучения</w:t>
            </w:r>
          </w:p>
        </w:tc>
        <w:tc>
          <w:tcPr>
            <w:tcW w:w="5245" w:type="dxa"/>
          </w:tcPr>
          <w:p w14:paraId="1D59FE4A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Специализированная мебель:</w:t>
            </w:r>
          </w:p>
          <w:p w14:paraId="207D2BA2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Стол для преподавателя – 1 шт.</w:t>
            </w:r>
          </w:p>
          <w:p w14:paraId="7CFFBC04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Стул для преподавателя – 1 шт.</w:t>
            </w:r>
          </w:p>
          <w:p w14:paraId="79DCE14E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Стол двухместный для обучающихся – 5 шт.</w:t>
            </w:r>
          </w:p>
          <w:p w14:paraId="29BC7748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lastRenderedPageBreak/>
              <w:t>Стул для обучающихся – 9 шт.</w:t>
            </w:r>
          </w:p>
          <w:p w14:paraId="3E38C811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Доска маркерная – 1 шт.</w:t>
            </w:r>
          </w:p>
          <w:p w14:paraId="236015E2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Технические средства обучения:</w:t>
            </w:r>
          </w:p>
          <w:p w14:paraId="3834538C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 xml:space="preserve">Моноблок HP – 1 шт. </w:t>
            </w:r>
          </w:p>
          <w:p w14:paraId="4A75F089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  <w:p w14:paraId="299986F8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Оборудование:</w:t>
            </w:r>
          </w:p>
          <w:p w14:paraId="01DBB1B6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Стоматологический фантом пациента, стоматологической установки:</w:t>
            </w:r>
          </w:p>
          <w:p w14:paraId="643D4FE2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корпус фантома на подвижном основании;</w:t>
            </w:r>
          </w:p>
          <w:p w14:paraId="1F2E76DC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модель головы с симулятором челюсти;</w:t>
            </w:r>
          </w:p>
          <w:p w14:paraId="549293A9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низкоскоростной наконечник;</w:t>
            </w:r>
          </w:p>
          <w:p w14:paraId="1637AE03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высокоскоростной наконечник;</w:t>
            </w:r>
          </w:p>
          <w:p w14:paraId="711B66FA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пистолет для подачи воды и воздуха;</w:t>
            </w:r>
          </w:p>
          <w:p w14:paraId="434A865F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воздушный отсос;</w:t>
            </w:r>
          </w:p>
          <w:p w14:paraId="1D11C69A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педаль управления;</w:t>
            </w:r>
          </w:p>
          <w:p w14:paraId="4DFCBE7D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лампа галогеновая;</w:t>
            </w:r>
          </w:p>
          <w:p w14:paraId="74249241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стул стоматолога;</w:t>
            </w:r>
          </w:p>
          <w:p w14:paraId="3A0BC771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- бутылка для отработанной и чистой воды.</w:t>
            </w:r>
          </w:p>
          <w:p w14:paraId="70EF0F64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Денто-модель верхней и нижней челюстей для практики проведения анестезии и терапевтических манипуляций – 1 шт.</w:t>
            </w:r>
          </w:p>
          <w:p w14:paraId="1E2E6B43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Денто-модель верхней и нижней челюстей для практики лечения кариеса – 1 шт.</w:t>
            </w:r>
          </w:p>
          <w:p w14:paraId="75D5AD99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Денто-модель верхней и нижней челюстей для практики удаления зубов – 1 шт.</w:t>
            </w:r>
          </w:p>
          <w:p w14:paraId="2171B2A1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Микроскоп Levenhuk 400M – 1 шт.</w:t>
            </w:r>
          </w:p>
          <w:p w14:paraId="21DEA1A2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Шпатель бактериологический металлический – 3 шт.</w:t>
            </w:r>
          </w:p>
          <w:p w14:paraId="74EB80D7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Стекло предметное 75 х 25 х 1,1 со шлиф. краями – 10 шт.,</w:t>
            </w:r>
          </w:p>
          <w:p w14:paraId="09BAB2C4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 xml:space="preserve">Стекло предметное 75 х 25 х 1,8 со шлиф. краями (50 шт/уп) – 10 шт., </w:t>
            </w:r>
          </w:p>
          <w:p w14:paraId="5A68CA04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Чашка Петри 90х20, боросиликатное стекло, ТС (РУ ФСЗ 2011/10371 от 18.08.2011г) – 3 шт.</w:t>
            </w:r>
          </w:p>
          <w:p w14:paraId="011AD9DE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Чашка Петри 100х20, боросиликатное стекло, ТС (РУ ФСЗ 2011/10371 от 18.08.2011 г) – 3 шт.</w:t>
            </w:r>
          </w:p>
          <w:p w14:paraId="7E24C807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Покровные стекла – 24 шт.</w:t>
            </w:r>
          </w:p>
          <w:p w14:paraId="641A9F17" w14:textId="77777777" w:rsidR="00690548" w:rsidRPr="002215F2" w:rsidRDefault="00690548" w:rsidP="003F30E5">
            <w:pPr>
              <w:ind w:left="57"/>
              <w:rPr>
                <w:spacing w:val="-2"/>
                <w:sz w:val="24"/>
                <w:szCs w:val="24"/>
                <w:lang w:val="ru-RU"/>
              </w:rPr>
            </w:pPr>
            <w:r w:rsidRPr="002215F2">
              <w:rPr>
                <w:spacing w:val="-2"/>
                <w:sz w:val="24"/>
                <w:lang w:val="ru-RU"/>
              </w:rPr>
              <w:t>Лупа асферическая ЛПИ-463 – 3 шт.</w:t>
            </w:r>
          </w:p>
        </w:tc>
      </w:tr>
      <w:tr w:rsidR="00690548" w:rsidRPr="002215F2" w14:paraId="5818DAE2" w14:textId="77777777" w:rsidTr="003F30E5">
        <w:trPr>
          <w:trHeight w:val="20"/>
        </w:trPr>
        <w:tc>
          <w:tcPr>
            <w:tcW w:w="567" w:type="dxa"/>
          </w:tcPr>
          <w:p w14:paraId="3FFB9B85" w14:textId="77777777" w:rsidR="00690548" w:rsidRPr="002215F2" w:rsidRDefault="00690548" w:rsidP="003F30E5">
            <w:pPr>
              <w:ind w:left="57" w:right="57"/>
              <w:jc w:val="center"/>
              <w:rPr>
                <w:spacing w:val="-2"/>
                <w:sz w:val="24"/>
                <w:szCs w:val="24"/>
              </w:rPr>
            </w:pPr>
            <w:r w:rsidRPr="002215F2">
              <w:rPr>
                <w:spacing w:val="-2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3544" w:type="dxa"/>
          </w:tcPr>
          <w:p w14:paraId="328A240B" w14:textId="77777777" w:rsidR="00690548" w:rsidRPr="002215F2" w:rsidRDefault="00690548" w:rsidP="003F30E5">
            <w:pPr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2215F2">
              <w:rPr>
                <w:color w:val="000000" w:themeColor="text1"/>
                <w:spacing w:val="-2"/>
                <w:sz w:val="24"/>
                <w:lang w:val="ru-RU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</w:tc>
        <w:tc>
          <w:tcPr>
            <w:tcW w:w="5245" w:type="dxa"/>
          </w:tcPr>
          <w:p w14:paraId="789594F5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Специализированная мебель:</w:t>
            </w:r>
          </w:p>
          <w:p w14:paraId="1D80687A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6234D255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1F75E1B2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Стол для обучающихся – 14 шт.</w:t>
            </w:r>
          </w:p>
          <w:p w14:paraId="086022D7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Стул для обучающихся – 28 шт.</w:t>
            </w:r>
          </w:p>
          <w:p w14:paraId="6B2535EB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Доска маркерная – 1 шт.</w:t>
            </w:r>
          </w:p>
          <w:p w14:paraId="0D9271D5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Учебно-наглядные пособия </w:t>
            </w:r>
          </w:p>
          <w:p w14:paraId="4625BCCA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30C86501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Моноблок – 1 шт.</w:t>
            </w:r>
          </w:p>
          <w:p w14:paraId="12D7A61E" w14:textId="77777777" w:rsidR="00690548" w:rsidRPr="002215F2" w:rsidRDefault="00690548" w:rsidP="003F30E5">
            <w:pPr>
              <w:ind w:lef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ЭИОС.</w:t>
            </w:r>
          </w:p>
          <w:p w14:paraId="760C7CB3" w14:textId="77777777" w:rsidR="00690548" w:rsidRPr="002215F2" w:rsidRDefault="00690548" w:rsidP="003F30E5">
            <w:pPr>
              <w:ind w:left="57"/>
              <w:rPr>
                <w:spacing w:val="-2"/>
                <w:sz w:val="24"/>
                <w:szCs w:val="24"/>
                <w:lang w:val="ru-RU"/>
              </w:rPr>
            </w:pPr>
            <w:r w:rsidRPr="002215F2">
              <w:rPr>
                <w:spacing w:val="-2"/>
                <w:sz w:val="24"/>
                <w:szCs w:val="24"/>
                <w:lang w:val="ru-RU"/>
              </w:rPr>
              <w:lastRenderedPageBreak/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690548" w:rsidRPr="002215F2" w14:paraId="7C9D6CAD" w14:textId="77777777" w:rsidTr="003F30E5">
        <w:trPr>
          <w:trHeight w:val="20"/>
        </w:trPr>
        <w:tc>
          <w:tcPr>
            <w:tcW w:w="567" w:type="dxa"/>
          </w:tcPr>
          <w:p w14:paraId="4C91F3AE" w14:textId="77777777" w:rsidR="00690548" w:rsidRPr="002215F2" w:rsidRDefault="00690548" w:rsidP="003F30E5">
            <w:pPr>
              <w:ind w:left="57" w:right="57"/>
              <w:jc w:val="center"/>
              <w:rPr>
                <w:spacing w:val="-2"/>
                <w:sz w:val="24"/>
                <w:szCs w:val="24"/>
              </w:rPr>
            </w:pPr>
            <w:r w:rsidRPr="002215F2">
              <w:rPr>
                <w:spacing w:val="-2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3544" w:type="dxa"/>
          </w:tcPr>
          <w:p w14:paraId="163E436A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eastAsiaTheme="minorEastAsia" w:cs="Times New Roman"/>
                <w:color w:val="000000" w:themeColor="text1"/>
                <w:spacing w:val="-2"/>
                <w:sz w:val="24"/>
                <w:szCs w:val="24"/>
                <w:lang w:val="ru-RU" w:eastAsia="ru-RU"/>
              </w:rPr>
              <w:t xml:space="preserve">Учебная аудитория № 202 - Помещение для самостоятельной работы </w:t>
            </w:r>
          </w:p>
        </w:tc>
        <w:tc>
          <w:tcPr>
            <w:tcW w:w="5245" w:type="dxa"/>
          </w:tcPr>
          <w:p w14:paraId="6DACEDE1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Специализированная мебель:</w:t>
            </w:r>
          </w:p>
          <w:p w14:paraId="1E2ECFAB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04E1A193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5F003EB2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Стол для обучающихся – 13 шт.</w:t>
            </w:r>
          </w:p>
          <w:p w14:paraId="277218A5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Стул для обучающихся – 13 шт.</w:t>
            </w:r>
          </w:p>
          <w:p w14:paraId="5F282D95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Доска маркерная – 1 шт.</w:t>
            </w:r>
          </w:p>
          <w:p w14:paraId="23699D73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25CA02F8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51E0B4CA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34849B46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5E45A9DD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Микрофонный комплект – 1 шт.</w:t>
            </w:r>
          </w:p>
          <w:p w14:paraId="31927088" w14:textId="77777777" w:rsidR="00690548" w:rsidRPr="002215F2" w:rsidRDefault="00690548" w:rsidP="003F30E5">
            <w:pPr>
              <w:ind w:left="57" w:right="57"/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</w:pPr>
            <w:r w:rsidRPr="002215F2">
              <w:rPr>
                <w:rFonts w:cs="Times New Roman"/>
                <w:color w:val="000000" w:themeColor="text1"/>
                <w:spacing w:val="-2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ЭИОС.</w:t>
            </w:r>
          </w:p>
          <w:p w14:paraId="59F3E4CD" w14:textId="77777777" w:rsidR="00690548" w:rsidRPr="002215F2" w:rsidRDefault="00690548" w:rsidP="003F30E5">
            <w:pPr>
              <w:ind w:left="57" w:right="57"/>
              <w:rPr>
                <w:spacing w:val="-2"/>
                <w:sz w:val="24"/>
                <w:szCs w:val="24"/>
                <w:lang w:val="ru-RU"/>
              </w:rPr>
            </w:pPr>
            <w:r w:rsidRPr="002215F2">
              <w:rPr>
                <w:spacing w:val="-2"/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</w:tbl>
    <w:p w14:paraId="0DB9DA35" w14:textId="77777777" w:rsidR="00690548" w:rsidRDefault="00690548" w:rsidP="00147A74">
      <w:pPr>
        <w:ind w:firstLine="708"/>
        <w:rPr>
          <w:rFonts w:cs="Times New Roman"/>
          <w:szCs w:val="28"/>
        </w:rPr>
      </w:pPr>
    </w:p>
    <w:p w14:paraId="53F7123C" w14:textId="212B1B0F" w:rsidR="00147A74" w:rsidRPr="00147A74" w:rsidRDefault="00A8399D" w:rsidP="00147A74">
      <w:pPr>
        <w:ind w:firstLine="708"/>
      </w:pPr>
      <w:r w:rsidRPr="00147A74">
        <w:rPr>
          <w:rFonts w:cs="Times New Roman"/>
          <w:szCs w:val="28"/>
        </w:rPr>
        <w:t>Лицензионное и свободно распространяемое программное обеспечение, в том числе отечественного производства:</w:t>
      </w:r>
    </w:p>
    <w:p w14:paraId="004C1EDF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0348F8BA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217AB564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7B8D798E" w14:textId="77777777" w:rsidR="00B5382A" w:rsidRPr="009E4D76" w:rsidRDefault="00B5382A" w:rsidP="00B5382A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7D7D3E65" w14:textId="77777777" w:rsidR="00B5382A" w:rsidRDefault="00B5382A" w:rsidP="00B5382A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48CFB063" w14:textId="77777777" w:rsidR="00B5382A" w:rsidRDefault="00B5382A" w:rsidP="00B5382A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62AE9E01" w14:textId="77777777" w:rsidR="00B5382A" w:rsidRPr="00D24AFE" w:rsidRDefault="00B5382A" w:rsidP="00B5382A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lastRenderedPageBreak/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614BCB64" w14:textId="5FF0769C" w:rsidR="00A8399D" w:rsidRPr="000A634D" w:rsidRDefault="00B5382A" w:rsidP="00B5382A">
      <w:pPr>
        <w:rPr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04E60134" w14:textId="4D6C63A4" w:rsidR="00A8399D" w:rsidRDefault="00A8399D" w:rsidP="008615EA">
      <w:pPr>
        <w:pStyle w:val="1"/>
        <w:rPr>
          <w:lang w:val="en-US"/>
        </w:rPr>
      </w:pPr>
    </w:p>
    <w:p w14:paraId="60921C68" w14:textId="358CE9D9" w:rsidR="003C3814" w:rsidRPr="00147A74" w:rsidRDefault="00AE5B75" w:rsidP="008615EA">
      <w:pPr>
        <w:pStyle w:val="1"/>
      </w:pPr>
      <w:bookmarkStart w:id="13" w:name="_Toc236819401"/>
      <w:r w:rsidRPr="00147A74">
        <w:t>9. МЕТОДИЧЕСКИЕ УКАЗАНИЯ ДЛЯ ОБУЧАЮЩИХСЯ ПО ИЗУЧЕНИЮ ДИСЦИПЛИНЫ (МОДУЛЯ)</w:t>
      </w:r>
      <w:bookmarkEnd w:id="13"/>
    </w:p>
    <w:p w14:paraId="4AC75F03" w14:textId="77777777" w:rsidR="00A8399D" w:rsidRPr="00147A74" w:rsidRDefault="00A8399D" w:rsidP="00A8399D">
      <w:pPr>
        <w:ind w:firstLine="708"/>
      </w:pPr>
      <w:r w:rsidRPr="00147A74">
        <w:t>Преподавание</w:t>
      </w:r>
      <w:r w:rsidRPr="00147A74">
        <w:rPr>
          <w:spacing w:val="1"/>
        </w:rPr>
        <w:t xml:space="preserve"> </w:t>
      </w:r>
      <w:r w:rsidRPr="00147A74">
        <w:t>дисциплины</w:t>
      </w:r>
      <w:r w:rsidRPr="00147A74">
        <w:rPr>
          <w:spacing w:val="1"/>
        </w:rPr>
        <w:t xml:space="preserve"> </w:t>
      </w:r>
      <w:r w:rsidRPr="00147A74">
        <w:t>(модуля)</w:t>
      </w:r>
      <w:r w:rsidRPr="00147A74">
        <w:rPr>
          <w:spacing w:val="1"/>
        </w:rPr>
        <w:t xml:space="preserve"> </w:t>
      </w:r>
      <w:r w:rsidRPr="00147A74">
        <w:t>осуществляется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соответствии</w:t>
      </w:r>
      <w:r w:rsidRPr="00147A74">
        <w:rPr>
          <w:spacing w:val="6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Федеральным</w:t>
      </w:r>
      <w:r w:rsidRPr="00147A74">
        <w:rPr>
          <w:spacing w:val="-3"/>
        </w:rPr>
        <w:t xml:space="preserve"> </w:t>
      </w:r>
      <w:r w:rsidRPr="00147A74">
        <w:t>государственным</w:t>
      </w:r>
      <w:r w:rsidRPr="00147A74">
        <w:rPr>
          <w:spacing w:val="-3"/>
        </w:rPr>
        <w:t xml:space="preserve"> </w:t>
      </w:r>
      <w:r w:rsidRPr="00147A74">
        <w:t>образовательным</w:t>
      </w:r>
      <w:r w:rsidRPr="00147A74">
        <w:rPr>
          <w:spacing w:val="1"/>
        </w:rPr>
        <w:t xml:space="preserve"> </w:t>
      </w:r>
      <w:r w:rsidRPr="00147A74">
        <w:t>стандартом</w:t>
      </w:r>
      <w:r w:rsidRPr="00147A74">
        <w:rPr>
          <w:spacing w:val="-3"/>
        </w:rPr>
        <w:t xml:space="preserve"> </w:t>
      </w:r>
      <w:r w:rsidRPr="00147A74">
        <w:t>высшего</w:t>
      </w:r>
      <w:r w:rsidRPr="00147A74">
        <w:rPr>
          <w:spacing w:val="-4"/>
        </w:rPr>
        <w:t xml:space="preserve"> </w:t>
      </w:r>
      <w:r w:rsidRPr="00147A74">
        <w:t>образования.</w:t>
      </w:r>
    </w:p>
    <w:p w14:paraId="5D94DD57" w14:textId="77777777" w:rsidR="00A8399D" w:rsidRPr="00147A74" w:rsidRDefault="00A8399D" w:rsidP="00A8399D">
      <w:pPr>
        <w:ind w:firstLine="708"/>
      </w:pPr>
      <w:r w:rsidRPr="00147A74">
        <w:t>Основными</w:t>
      </w:r>
      <w:r w:rsidRPr="00147A74">
        <w:rPr>
          <w:spacing w:val="1"/>
        </w:rPr>
        <w:t xml:space="preserve"> </w:t>
      </w:r>
      <w:r w:rsidRPr="00147A74">
        <w:t>формами</w:t>
      </w:r>
      <w:r w:rsidRPr="00147A74">
        <w:rPr>
          <w:spacing w:val="1"/>
        </w:rPr>
        <w:t xml:space="preserve"> </w:t>
      </w:r>
      <w:r w:rsidRPr="00147A74">
        <w:t>получения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закрепления</w:t>
      </w:r>
      <w:r w:rsidRPr="00147A74">
        <w:rPr>
          <w:spacing w:val="1"/>
        </w:rPr>
        <w:t xml:space="preserve"> </w:t>
      </w:r>
      <w:r w:rsidRPr="00147A74">
        <w:t>знаний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данной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1"/>
        </w:rPr>
        <w:t xml:space="preserve"> </w:t>
      </w:r>
      <w:r w:rsidRPr="00147A74">
        <w:t>(модулю) являются занятия лекционного и семинарского типа, самостоятельная работа</w:t>
      </w:r>
      <w:r w:rsidRPr="00147A74">
        <w:rPr>
          <w:spacing w:val="1"/>
        </w:rPr>
        <w:t xml:space="preserve"> </w:t>
      </w:r>
      <w:r w:rsidRPr="00147A74">
        <w:t>обучающегося,</w:t>
      </w:r>
      <w:r w:rsidRPr="00147A74">
        <w:rPr>
          <w:spacing w:val="-4"/>
        </w:rPr>
        <w:t xml:space="preserve"> </w:t>
      </w:r>
      <w:r w:rsidRPr="00147A74">
        <w:t>в</w:t>
      </w:r>
      <w:r w:rsidRPr="00147A74">
        <w:rPr>
          <w:spacing w:val="-3"/>
        </w:rPr>
        <w:t xml:space="preserve"> </w:t>
      </w:r>
      <w:r w:rsidRPr="00147A74">
        <w:t>том</w:t>
      </w:r>
      <w:r w:rsidRPr="00147A74">
        <w:rPr>
          <w:spacing w:val="1"/>
        </w:rPr>
        <w:t xml:space="preserve"> </w:t>
      </w:r>
      <w:r w:rsidRPr="00147A74">
        <w:t>числе</w:t>
      </w:r>
      <w:r w:rsidRPr="00147A74">
        <w:rPr>
          <w:spacing w:val="-2"/>
        </w:rPr>
        <w:t xml:space="preserve"> </w:t>
      </w:r>
      <w:r w:rsidRPr="00147A74">
        <w:t>под</w:t>
      </w:r>
      <w:r w:rsidRPr="00147A74">
        <w:rPr>
          <w:spacing w:val="-2"/>
        </w:rPr>
        <w:t xml:space="preserve"> </w:t>
      </w:r>
      <w:r w:rsidRPr="00147A74">
        <w:t>руководством</w:t>
      </w:r>
      <w:r w:rsidRPr="00147A74">
        <w:rPr>
          <w:spacing w:val="-8"/>
        </w:rPr>
        <w:t xml:space="preserve"> </w:t>
      </w:r>
      <w:r w:rsidRPr="00147A74">
        <w:t>преподавателя,</w:t>
      </w:r>
      <w:r w:rsidRPr="00147A74">
        <w:rPr>
          <w:spacing w:val="-4"/>
        </w:rPr>
        <w:t xml:space="preserve"> </w:t>
      </w:r>
      <w:r w:rsidRPr="00147A74">
        <w:t>прохождение</w:t>
      </w:r>
      <w:r w:rsidRPr="00147A74">
        <w:rPr>
          <w:spacing w:val="-1"/>
        </w:rPr>
        <w:t xml:space="preserve"> </w:t>
      </w:r>
      <w:r w:rsidRPr="00147A74">
        <w:t>контроля.</w:t>
      </w:r>
    </w:p>
    <w:p w14:paraId="4DB1690D" w14:textId="0689F32E" w:rsidR="00A8399D" w:rsidRPr="00147A74" w:rsidRDefault="00A8399D" w:rsidP="003B23A9">
      <w:pPr>
        <w:ind w:left="708"/>
        <w:rPr>
          <w:spacing w:val="1"/>
        </w:rPr>
      </w:pPr>
      <w:r w:rsidRPr="00147A74">
        <w:t xml:space="preserve">Учебный материал по дисциплине (модулю) разделен на </w:t>
      </w:r>
      <w:r w:rsidR="00014F9F">
        <w:t>четыре</w:t>
      </w:r>
      <w:r w:rsidR="00BF69D9">
        <w:t xml:space="preserve"> тем</w:t>
      </w:r>
      <w:r w:rsidR="00014F9F">
        <w:t>ы</w:t>
      </w:r>
      <w:r w:rsidRPr="00147A74">
        <w:t>:</w:t>
      </w:r>
      <w:r w:rsidRPr="00147A74">
        <w:rPr>
          <w:spacing w:val="1"/>
        </w:rPr>
        <w:t xml:space="preserve"> </w:t>
      </w:r>
    </w:p>
    <w:p w14:paraId="1FDDF89B" w14:textId="77777777" w:rsidR="00014F9F" w:rsidRDefault="00014F9F" w:rsidP="00014F9F">
      <w:pPr>
        <w:ind w:right="57"/>
        <w:jc w:val="left"/>
        <w:rPr>
          <w:szCs w:val="28"/>
        </w:rPr>
      </w:pPr>
      <w:r>
        <w:rPr>
          <w:szCs w:val="28"/>
        </w:rPr>
        <w:t xml:space="preserve">Тема 1. </w:t>
      </w:r>
      <w:r w:rsidRPr="002A2A3D">
        <w:rPr>
          <w:szCs w:val="28"/>
        </w:rPr>
        <w:t>Рентгеносемиотика</w:t>
      </w:r>
      <w:r w:rsidRPr="002A2A3D">
        <w:rPr>
          <w:bCs/>
          <w:szCs w:val="28"/>
        </w:rPr>
        <w:t xml:space="preserve"> заболеваний зубов и челюстей.</w:t>
      </w:r>
      <w:r w:rsidRPr="002A2A3D">
        <w:rPr>
          <w:szCs w:val="28"/>
        </w:rPr>
        <w:t xml:space="preserve"> Структура костей и зубов в рентгеновском изображении</w:t>
      </w:r>
    </w:p>
    <w:p w14:paraId="3BCB2A6A" w14:textId="77777777" w:rsidR="00014F9F" w:rsidRDefault="00014F9F" w:rsidP="00014F9F">
      <w:pPr>
        <w:pStyle w:val="TableParagraph"/>
        <w:ind w:right="57"/>
        <w:rPr>
          <w:szCs w:val="28"/>
        </w:rPr>
      </w:pPr>
      <w:r>
        <w:rPr>
          <w:szCs w:val="28"/>
        </w:rPr>
        <w:t xml:space="preserve">Тема 2. </w:t>
      </w:r>
      <w:r w:rsidRPr="002A2A3D">
        <w:rPr>
          <w:szCs w:val="28"/>
        </w:rPr>
        <w:t>Методы рентгенографических исследований в стоматологии</w:t>
      </w:r>
    </w:p>
    <w:p w14:paraId="7CF8C505" w14:textId="77777777" w:rsidR="00014F9F" w:rsidRDefault="00014F9F" w:rsidP="00014F9F">
      <w:pPr>
        <w:pStyle w:val="TableParagraph"/>
        <w:ind w:right="57"/>
        <w:rPr>
          <w:szCs w:val="28"/>
        </w:rPr>
      </w:pPr>
      <w:r>
        <w:rPr>
          <w:szCs w:val="28"/>
        </w:rPr>
        <w:t xml:space="preserve">Тема 3. </w:t>
      </w:r>
      <w:r w:rsidRPr="002A2A3D">
        <w:rPr>
          <w:szCs w:val="28"/>
        </w:rPr>
        <w:t>Рентгенологические исследования в диагностике и лечении заболеваний зубов и челюстей</w:t>
      </w:r>
    </w:p>
    <w:p w14:paraId="7A1EBAE9" w14:textId="604CE49F" w:rsidR="00BF69D9" w:rsidRDefault="00014F9F" w:rsidP="00014F9F">
      <w:pPr>
        <w:ind w:right="57"/>
        <w:jc w:val="left"/>
        <w:rPr>
          <w:szCs w:val="28"/>
        </w:rPr>
      </w:pPr>
      <w:r>
        <w:rPr>
          <w:szCs w:val="28"/>
        </w:rPr>
        <w:t xml:space="preserve">Тема 4. </w:t>
      </w:r>
      <w:r w:rsidRPr="002A2A3D">
        <w:rPr>
          <w:szCs w:val="28"/>
        </w:rPr>
        <w:t>Рентгенодиагностика в имплантологи</w:t>
      </w:r>
      <w:r>
        <w:rPr>
          <w:szCs w:val="28"/>
        </w:rPr>
        <w:t>и</w:t>
      </w:r>
      <w:r w:rsidR="00BF69D9">
        <w:rPr>
          <w:szCs w:val="28"/>
        </w:rPr>
        <w:t>.</w:t>
      </w:r>
    </w:p>
    <w:p w14:paraId="2A180498" w14:textId="77777777" w:rsidR="00A8399D" w:rsidRPr="00147A74" w:rsidRDefault="00A8399D" w:rsidP="00A8399D">
      <w:pPr>
        <w:ind w:firstLine="708"/>
      </w:pPr>
      <w:r w:rsidRPr="00147A74">
        <w:t>Изучение</w:t>
      </w:r>
      <w:r w:rsidRPr="00147A74">
        <w:rPr>
          <w:spacing w:val="1"/>
        </w:rPr>
        <w:t xml:space="preserve"> </w:t>
      </w:r>
      <w:r w:rsidRPr="00147A74">
        <w:t>дисциплины</w:t>
      </w:r>
      <w:r w:rsidRPr="00147A74">
        <w:rPr>
          <w:spacing w:val="1"/>
        </w:rPr>
        <w:t xml:space="preserve"> </w:t>
      </w:r>
      <w:r w:rsidRPr="00147A74">
        <w:t>(модуля)</w:t>
      </w:r>
      <w:r w:rsidRPr="00147A74">
        <w:rPr>
          <w:spacing w:val="1"/>
        </w:rPr>
        <w:t xml:space="preserve"> </w:t>
      </w:r>
      <w:r w:rsidRPr="00147A74">
        <w:t>согласно</w:t>
      </w:r>
      <w:r w:rsidRPr="00147A74">
        <w:rPr>
          <w:spacing w:val="1"/>
        </w:rPr>
        <w:t xml:space="preserve"> </w:t>
      </w:r>
      <w:r w:rsidRPr="00147A74">
        <w:t>учебному</w:t>
      </w:r>
      <w:r w:rsidRPr="00147A74">
        <w:rPr>
          <w:spacing w:val="1"/>
        </w:rPr>
        <w:t xml:space="preserve"> </w:t>
      </w:r>
      <w:r w:rsidRPr="00147A74">
        <w:t>плану</w:t>
      </w:r>
      <w:r w:rsidRPr="00147A74">
        <w:rPr>
          <w:spacing w:val="1"/>
        </w:rPr>
        <w:t xml:space="preserve"> </w:t>
      </w:r>
      <w:r w:rsidRPr="00147A74">
        <w:t>предполагает</w:t>
      </w:r>
      <w:r w:rsidRPr="00147A74">
        <w:rPr>
          <w:spacing w:val="1"/>
        </w:rPr>
        <w:t xml:space="preserve"> </w:t>
      </w:r>
      <w:r w:rsidRPr="00147A74">
        <w:t>самостоятельную</w:t>
      </w:r>
      <w:r w:rsidRPr="00147A74">
        <w:rPr>
          <w:spacing w:val="1"/>
        </w:rPr>
        <w:t xml:space="preserve"> </w:t>
      </w:r>
      <w:r w:rsidRPr="00147A74">
        <w:t>работу</w:t>
      </w:r>
      <w:r w:rsidRPr="00147A74">
        <w:rPr>
          <w:spacing w:val="1"/>
        </w:rPr>
        <w:t xml:space="preserve"> </w:t>
      </w:r>
      <w:r w:rsidRPr="00147A74">
        <w:t>обучающихся.</w:t>
      </w:r>
      <w:r w:rsidRPr="00147A74">
        <w:rPr>
          <w:spacing w:val="1"/>
        </w:rPr>
        <w:t xml:space="preserve"> </w:t>
      </w:r>
      <w:r w:rsidRPr="00147A74">
        <w:t>Самостоятельная</w:t>
      </w:r>
      <w:r w:rsidRPr="00147A74">
        <w:rPr>
          <w:spacing w:val="1"/>
        </w:rPr>
        <w:t xml:space="preserve"> </w:t>
      </w:r>
      <w:r w:rsidRPr="00147A74">
        <w:t>работа</w:t>
      </w:r>
      <w:r w:rsidRPr="00147A74">
        <w:rPr>
          <w:spacing w:val="1"/>
        </w:rPr>
        <w:t xml:space="preserve"> </w:t>
      </w:r>
      <w:r w:rsidRPr="00147A74">
        <w:t>включает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себя</w:t>
      </w:r>
      <w:r w:rsidRPr="00147A74">
        <w:rPr>
          <w:spacing w:val="1"/>
        </w:rPr>
        <w:t xml:space="preserve"> </w:t>
      </w:r>
      <w:r w:rsidRPr="00147A74">
        <w:t>изучение</w:t>
      </w:r>
      <w:r w:rsidRPr="00147A74">
        <w:rPr>
          <w:spacing w:val="1"/>
        </w:rPr>
        <w:t xml:space="preserve"> </w:t>
      </w:r>
      <w:r w:rsidRPr="00147A74">
        <w:t>учебной,</w:t>
      </w:r>
      <w:r w:rsidRPr="00147A74">
        <w:rPr>
          <w:spacing w:val="1"/>
        </w:rPr>
        <w:t xml:space="preserve"> </w:t>
      </w:r>
      <w:r w:rsidRPr="00147A74">
        <w:t>учебно-методической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специальной</w:t>
      </w:r>
      <w:r w:rsidRPr="00147A74">
        <w:rPr>
          <w:spacing w:val="1"/>
        </w:rPr>
        <w:t xml:space="preserve"> </w:t>
      </w:r>
      <w:r w:rsidRPr="00147A74">
        <w:t>литературы,</w:t>
      </w:r>
      <w:r w:rsidRPr="00147A74">
        <w:rPr>
          <w:spacing w:val="1"/>
        </w:rPr>
        <w:t xml:space="preserve"> </w:t>
      </w:r>
      <w:r w:rsidRPr="00147A74">
        <w:t>её</w:t>
      </w:r>
      <w:r w:rsidRPr="00147A74">
        <w:rPr>
          <w:spacing w:val="1"/>
        </w:rPr>
        <w:t xml:space="preserve"> </w:t>
      </w:r>
      <w:r w:rsidRPr="00147A74">
        <w:t>конспектирование,</w:t>
      </w:r>
      <w:r w:rsidRPr="00147A74">
        <w:rPr>
          <w:spacing w:val="1"/>
        </w:rPr>
        <w:t xml:space="preserve"> </w:t>
      </w:r>
      <w:r w:rsidRPr="00147A74">
        <w:t>подготовку</w:t>
      </w:r>
      <w:r w:rsidRPr="00147A74">
        <w:rPr>
          <w:spacing w:val="1"/>
        </w:rPr>
        <w:t xml:space="preserve"> </w:t>
      </w:r>
      <w:r w:rsidRPr="00147A74">
        <w:t>к</w:t>
      </w:r>
      <w:r w:rsidRPr="00147A74">
        <w:rPr>
          <w:spacing w:val="1"/>
        </w:rPr>
        <w:t xml:space="preserve"> </w:t>
      </w:r>
      <w:r w:rsidRPr="00147A74">
        <w:t>семинарам</w:t>
      </w:r>
      <w:r w:rsidRPr="00147A74">
        <w:rPr>
          <w:spacing w:val="1"/>
        </w:rPr>
        <w:t xml:space="preserve"> </w:t>
      </w:r>
      <w:r w:rsidRPr="00147A74">
        <w:t>(практическим</w:t>
      </w:r>
      <w:r w:rsidRPr="00147A74">
        <w:rPr>
          <w:spacing w:val="1"/>
        </w:rPr>
        <w:t xml:space="preserve"> </w:t>
      </w:r>
      <w:r w:rsidRPr="00147A74">
        <w:t>занятиям),</w:t>
      </w:r>
      <w:r w:rsidRPr="00147A74">
        <w:rPr>
          <w:spacing w:val="1"/>
        </w:rPr>
        <w:t xml:space="preserve"> </w:t>
      </w:r>
      <w:r w:rsidRPr="00147A74">
        <w:t>текущему</w:t>
      </w:r>
      <w:r w:rsidRPr="00147A74">
        <w:rPr>
          <w:spacing w:val="1"/>
        </w:rPr>
        <w:t xml:space="preserve"> </w:t>
      </w:r>
      <w:r w:rsidRPr="00147A74">
        <w:t>контролю успеваемости и</w:t>
      </w:r>
      <w:r w:rsidRPr="00147A74">
        <w:rPr>
          <w:spacing w:val="3"/>
        </w:rPr>
        <w:t xml:space="preserve"> </w:t>
      </w:r>
      <w:r w:rsidRPr="00147A74">
        <w:t>промежуточной</w:t>
      </w:r>
      <w:r w:rsidRPr="00147A74">
        <w:rPr>
          <w:spacing w:val="-3"/>
        </w:rPr>
        <w:t xml:space="preserve"> </w:t>
      </w:r>
      <w:r w:rsidRPr="00147A74">
        <w:t>аттестации</w:t>
      </w:r>
      <w:r w:rsidRPr="00147A74">
        <w:rPr>
          <w:spacing w:val="2"/>
        </w:rPr>
        <w:t xml:space="preserve"> </w:t>
      </w:r>
      <w:r w:rsidRPr="00147A74">
        <w:t>(зачету).</w:t>
      </w:r>
    </w:p>
    <w:p w14:paraId="5D457E0E" w14:textId="77777777" w:rsidR="00AD773A" w:rsidRPr="00CF60E3" w:rsidRDefault="00AD773A" w:rsidP="00AD773A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4E01D16D" w14:textId="77777777" w:rsidR="00AD773A" w:rsidRPr="00CF60E3" w:rsidRDefault="00AD773A" w:rsidP="00AD773A">
      <w:pPr>
        <w:ind w:firstLine="708"/>
      </w:pPr>
      <w:r w:rsidRPr="00CF60E3"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6934DDF1" w:rsidR="003C3814" w:rsidRDefault="00AD773A" w:rsidP="00AD773A">
      <w:pPr>
        <w:ind w:firstLine="708"/>
      </w:pPr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2C336542" w14:textId="77777777" w:rsidR="00705266" w:rsidRPr="00147A74" w:rsidRDefault="00705266" w:rsidP="00AD773A">
      <w:pPr>
        <w:ind w:firstLine="708"/>
      </w:pPr>
    </w:p>
    <w:p w14:paraId="6058ACED" w14:textId="2182AC0E" w:rsidR="003C3814" w:rsidRPr="00147A74" w:rsidRDefault="00AE5B75" w:rsidP="008615EA">
      <w:pPr>
        <w:pStyle w:val="1"/>
      </w:pPr>
      <w:bookmarkStart w:id="14" w:name="_Toc236819402"/>
      <w:r w:rsidRPr="00147A74">
        <w:t>10. МЕТОДИЧЕСКИЕ РЕКОМЕНДАЦИИ ПРЕПОДАВАТЕЛЮ ПО ОРГАНИЗАЦИИ УЧЕБНОГО ПРОЦЕССА ПО ДИСЦИПЛИНЕ (МОДУЛЮ)</w:t>
      </w:r>
      <w:bookmarkEnd w:id="14"/>
    </w:p>
    <w:p w14:paraId="1C850E1D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Преподавание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осуществляется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соответствии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Федеральными государственными образовательными стандартами высшего образования,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5"/>
          <w:szCs w:val="28"/>
        </w:rPr>
        <w:t xml:space="preserve"> </w:t>
      </w:r>
      <w:r w:rsidRPr="00147A74">
        <w:rPr>
          <w:szCs w:val="28"/>
        </w:rPr>
        <w:t>учетом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компетентностного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подхода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обучению.</w:t>
      </w:r>
    </w:p>
    <w:p w14:paraId="377B3EC9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изучении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рекомендуется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использовать</w:t>
      </w:r>
      <w:r w:rsidRPr="00147A74">
        <w:rPr>
          <w:spacing w:val="60"/>
          <w:szCs w:val="28"/>
        </w:rPr>
        <w:t xml:space="preserve"> </w:t>
      </w:r>
      <w:r w:rsidRPr="00147A74">
        <w:rPr>
          <w:szCs w:val="28"/>
        </w:rPr>
        <w:t>следующий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набор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средств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способов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обучения:</w:t>
      </w:r>
    </w:p>
    <w:p w14:paraId="0E246D1B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рекомендуемую</w:t>
      </w:r>
      <w:r w:rsidRPr="00147A74">
        <w:rPr>
          <w:spacing w:val="-5"/>
          <w:szCs w:val="28"/>
        </w:rPr>
        <w:t xml:space="preserve"> </w:t>
      </w:r>
      <w:r w:rsidRPr="00147A74">
        <w:rPr>
          <w:szCs w:val="28"/>
        </w:rPr>
        <w:t>основную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дополнительную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литературу;</w:t>
      </w:r>
    </w:p>
    <w:p w14:paraId="267A4E3F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задания для подготовки к семинарам (практическим занятиям) – вопросы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обсуждения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др.;</w:t>
      </w:r>
    </w:p>
    <w:p w14:paraId="3D188B86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lastRenderedPageBreak/>
        <w:t>задания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текущего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контроля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успеваемости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(задания</w:t>
      </w:r>
      <w:r w:rsidRPr="00147A74">
        <w:rPr>
          <w:spacing w:val="6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самостоятельной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работы</w:t>
      </w:r>
      <w:r w:rsidRPr="00147A74">
        <w:rPr>
          <w:spacing w:val="-5"/>
          <w:szCs w:val="28"/>
        </w:rPr>
        <w:t xml:space="preserve"> </w:t>
      </w:r>
      <w:r w:rsidRPr="00147A74">
        <w:rPr>
          <w:szCs w:val="28"/>
        </w:rPr>
        <w:t>обучающихся);</w:t>
      </w:r>
    </w:p>
    <w:p w14:paraId="1EECD0CF" w14:textId="409E93DC" w:rsidR="003C3814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вопросы и задания для подготовки к промежуточной аттестации по итогам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позволяющие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оценить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знания,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умения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уровень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приобретенных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компетенций.</w:t>
      </w:r>
    </w:p>
    <w:p w14:paraId="37937CE4" w14:textId="2BDD39BE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При проведении занятий лекционного и семинарского типа необходимо</w:t>
      </w:r>
      <w:r w:rsidRPr="00147A74">
        <w:rPr>
          <w:spacing w:val="48"/>
          <w:szCs w:val="28"/>
        </w:rPr>
        <w:t xml:space="preserve"> </w:t>
      </w:r>
      <w:r w:rsidRPr="00147A74">
        <w:rPr>
          <w:szCs w:val="28"/>
        </w:rPr>
        <w:t>строго</w:t>
      </w:r>
      <w:r w:rsidRPr="00147A74">
        <w:rPr>
          <w:spacing w:val="48"/>
          <w:szCs w:val="28"/>
        </w:rPr>
        <w:t xml:space="preserve"> </w:t>
      </w:r>
      <w:r w:rsidRPr="00147A74">
        <w:rPr>
          <w:szCs w:val="28"/>
        </w:rPr>
        <w:t>придерживаться</w:t>
      </w:r>
      <w:r w:rsidRPr="00147A74">
        <w:rPr>
          <w:spacing w:val="56"/>
          <w:szCs w:val="28"/>
        </w:rPr>
        <w:t xml:space="preserve"> </w:t>
      </w:r>
      <w:r w:rsidRPr="00147A74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уделить внимание рассмотрению вопросов и заданий, включенных в оценочные задания,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 необходимости,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решить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аналогичные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задачи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объяснением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алгоритма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решения.</w:t>
      </w:r>
    </w:p>
    <w:p w14:paraId="7BC728D9" w14:textId="4FD682CE" w:rsidR="00A8399D" w:rsidRPr="00147A74" w:rsidRDefault="00A8399D" w:rsidP="0082046C">
      <w:pPr>
        <w:ind w:firstLine="708"/>
        <w:rPr>
          <w:szCs w:val="28"/>
        </w:rPr>
      </w:pPr>
      <w:r w:rsidRPr="00147A74">
        <w:rPr>
          <w:szCs w:val="28"/>
        </w:rPr>
        <w:t>Следует обратить внимание обучающихся на то, что для успешной подготовки к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текущему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контролю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успеваемости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промежуточной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аттестации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нужно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материалы</w:t>
      </w:r>
      <w:r w:rsidRPr="00147A74">
        <w:rPr>
          <w:spacing w:val="11"/>
          <w:szCs w:val="28"/>
        </w:rPr>
        <w:t xml:space="preserve"> </w:t>
      </w:r>
      <w:r w:rsidRPr="00147A74">
        <w:rPr>
          <w:szCs w:val="28"/>
        </w:rPr>
        <w:t>основной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дополнительной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литературы,</w:t>
      </w:r>
      <w:r w:rsidRPr="00147A74">
        <w:rPr>
          <w:spacing w:val="12"/>
          <w:szCs w:val="28"/>
        </w:rPr>
        <w:t xml:space="preserve"> </w:t>
      </w:r>
      <w:r w:rsidRPr="00147A74">
        <w:rPr>
          <w:szCs w:val="28"/>
        </w:rPr>
        <w:t>список</w:t>
      </w:r>
      <w:r w:rsidRPr="00147A74">
        <w:rPr>
          <w:spacing w:val="8"/>
          <w:szCs w:val="28"/>
        </w:rPr>
        <w:t xml:space="preserve"> </w:t>
      </w:r>
      <w:r w:rsidRPr="00147A74">
        <w:rPr>
          <w:szCs w:val="28"/>
        </w:rPr>
        <w:t>которых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приведен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12"/>
          <w:szCs w:val="28"/>
        </w:rPr>
        <w:t xml:space="preserve"> </w:t>
      </w:r>
      <w:r w:rsidRPr="00147A74">
        <w:rPr>
          <w:szCs w:val="28"/>
        </w:rPr>
        <w:t>разделе</w:t>
      </w:r>
      <w:r w:rsidRPr="00147A74">
        <w:rPr>
          <w:spacing w:val="-58"/>
          <w:szCs w:val="28"/>
        </w:rPr>
        <w:t xml:space="preserve"> </w:t>
      </w:r>
      <w:r w:rsidRPr="00147A74">
        <w:rPr>
          <w:szCs w:val="28"/>
        </w:rPr>
        <w:t>7 данной рабочей программы дисциплины (модуля) и иные источники, рекомендованные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51"/>
          <w:szCs w:val="28"/>
        </w:rPr>
        <w:t xml:space="preserve"> </w:t>
      </w:r>
      <w:r w:rsidRPr="00147A74">
        <w:rPr>
          <w:szCs w:val="28"/>
        </w:rPr>
        <w:t>подразделах</w:t>
      </w:r>
      <w:r w:rsidRPr="00147A74">
        <w:rPr>
          <w:spacing w:val="49"/>
          <w:szCs w:val="28"/>
        </w:rPr>
        <w:t xml:space="preserve"> </w:t>
      </w:r>
      <w:r w:rsidRPr="00147A74">
        <w:rPr>
          <w:szCs w:val="28"/>
        </w:rPr>
        <w:t>«Перечень</w:t>
      </w:r>
      <w:r w:rsidRPr="00147A74">
        <w:rPr>
          <w:spacing w:val="50"/>
          <w:szCs w:val="28"/>
        </w:rPr>
        <w:t xml:space="preserve"> </w:t>
      </w:r>
      <w:r w:rsidRPr="00147A74">
        <w:rPr>
          <w:szCs w:val="28"/>
        </w:rPr>
        <w:t>ресурсов</w:t>
      </w:r>
      <w:r w:rsidRPr="00147A74">
        <w:rPr>
          <w:spacing w:val="51"/>
          <w:szCs w:val="28"/>
        </w:rPr>
        <w:t xml:space="preserve"> </w:t>
      </w:r>
      <w:r w:rsidRPr="00147A74">
        <w:rPr>
          <w:szCs w:val="28"/>
        </w:rPr>
        <w:t>информационно-телекоммуникационной</w:t>
      </w:r>
      <w:r w:rsidRPr="00147A74">
        <w:rPr>
          <w:spacing w:val="50"/>
          <w:szCs w:val="28"/>
        </w:rPr>
        <w:t xml:space="preserve"> </w:t>
      </w:r>
      <w:r w:rsidRPr="00147A74">
        <w:rPr>
          <w:szCs w:val="28"/>
        </w:rPr>
        <w:t>сети</w:t>
      </w:r>
      <w:r w:rsidR="0082046C" w:rsidRPr="00147A74">
        <w:rPr>
          <w:szCs w:val="28"/>
        </w:rPr>
        <w:t xml:space="preserve"> </w:t>
      </w:r>
      <w:r w:rsidRPr="00147A74">
        <w:rPr>
          <w:szCs w:val="28"/>
        </w:rPr>
        <w:t>«Интернет» и «Перечень профессиональных баз данных и информационных справочных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систем»,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необходимых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изучения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(модуля).</w:t>
      </w:r>
    </w:p>
    <w:p w14:paraId="1E9B3790" w14:textId="219A1823" w:rsidR="00A8399D" w:rsidRPr="00147A74" w:rsidRDefault="00A8399D" w:rsidP="0082046C">
      <w:pPr>
        <w:ind w:firstLine="708"/>
        <w:rPr>
          <w:szCs w:val="28"/>
        </w:rPr>
      </w:pPr>
      <w:r w:rsidRPr="00147A74">
        <w:rPr>
          <w:szCs w:val="28"/>
        </w:rPr>
        <w:t>Текущий контроль успеваемости и промежуточная аттестация осуществляются 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 xml:space="preserve">соответствии с </w:t>
      </w:r>
      <w:r w:rsidR="007B4A2D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147A74">
        <w:rPr>
          <w:szCs w:val="28"/>
        </w:rPr>
        <w:t>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устанавливающим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формы проведения промежуточной аттестации, ее периодичность и систему оценок, 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которыми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необходимо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ознакомить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обучающихся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на первом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занятии</w:t>
      </w:r>
      <w:r w:rsidR="0082046C" w:rsidRPr="00147A74">
        <w:rPr>
          <w:szCs w:val="28"/>
        </w:rPr>
        <w:t>.</w:t>
      </w:r>
    </w:p>
    <w:p w14:paraId="1A72B3EF" w14:textId="040B1F66" w:rsidR="00A8399D" w:rsidRPr="00147A74" w:rsidRDefault="00A8399D" w:rsidP="0082046C">
      <w:pPr>
        <w:ind w:firstLine="708"/>
        <w:rPr>
          <w:szCs w:val="28"/>
        </w:rPr>
      </w:pPr>
      <w:r w:rsidRPr="00147A74">
        <w:rPr>
          <w:szCs w:val="28"/>
        </w:rPr>
        <w:t>Инновационные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формы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учебных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занятий: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проведении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учебных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занятий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необходимо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обеспечить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развитие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обучающихся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навыков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командной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работы,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межличностной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коммуникации,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принятия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решений,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развитие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лидерских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качеств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основе инновационных (интерактивных) занятий: групповых дискуссий, ролевых игр,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тренингов,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анализа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ситуаций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имитационных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моделей,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преподавания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147A74">
        <w:rPr>
          <w:szCs w:val="28"/>
        </w:rPr>
        <w:t xml:space="preserve">, </w:t>
      </w:r>
      <w:r w:rsidRPr="00147A74">
        <w:rPr>
          <w:szCs w:val="28"/>
        </w:rPr>
        <w:t>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том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числе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учетом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региональных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особенностей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профессиональной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деятельности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выпускников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потребностей работодателей)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т.п.</w:t>
      </w:r>
    </w:p>
    <w:p w14:paraId="7D62A833" w14:textId="4CDBAB3B" w:rsidR="00A8399D" w:rsidRPr="00147A74" w:rsidRDefault="00A8399D" w:rsidP="00A8399D"/>
    <w:p w14:paraId="2244D645" w14:textId="45DCD4C1" w:rsidR="00A8399D" w:rsidRPr="00147A74" w:rsidRDefault="00A8399D" w:rsidP="00A8399D"/>
    <w:p w14:paraId="43DAD917" w14:textId="77777777" w:rsidR="00A8399D" w:rsidRPr="00147A74" w:rsidRDefault="00A8399D" w:rsidP="00A8399D"/>
    <w:p w14:paraId="52A406A7" w14:textId="2A53E13B" w:rsidR="00C43108" w:rsidRPr="00147A74" w:rsidRDefault="003C3814" w:rsidP="00690548">
      <w:pPr>
        <w:pStyle w:val="1"/>
        <w:pageBreakBefore/>
        <w:jc w:val="right"/>
      </w:pPr>
      <w:bookmarkStart w:id="15" w:name="_Toc236819403"/>
      <w:r w:rsidRPr="00147A74">
        <w:lastRenderedPageBreak/>
        <w:t>Приложение 1</w:t>
      </w:r>
      <w:bookmarkStart w:id="16" w:name="_Toc236819404"/>
      <w:bookmarkEnd w:id="15"/>
      <w:r w:rsidR="00690548">
        <w:br/>
      </w:r>
      <w:r w:rsidR="00C43108" w:rsidRPr="00147A74">
        <w:t>к рабочей программе по дисциплине (модулю)</w:t>
      </w:r>
      <w:bookmarkEnd w:id="16"/>
    </w:p>
    <w:p w14:paraId="782798E6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43DE4672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ОЦЕНОЧНЫЕ СРЕДС</w:t>
      </w:r>
      <w:r w:rsidR="00BF69D9">
        <w:rPr>
          <w:rFonts w:cs="Times New Roman"/>
          <w:b/>
          <w:bCs/>
          <w:szCs w:val="28"/>
        </w:rPr>
        <w:t>Т</w:t>
      </w:r>
      <w:r w:rsidRPr="00147A74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3FE90C9" w14:textId="77777777" w:rsidR="00014F9F" w:rsidRPr="00147A74" w:rsidRDefault="00014F9F" w:rsidP="00014F9F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Б</w:t>
      </w:r>
      <w:r w:rsidRPr="00147A74">
        <w:rPr>
          <w:rFonts w:cs="Times New Roman"/>
          <w:b/>
          <w:bCs/>
          <w:szCs w:val="28"/>
        </w:rPr>
        <w:t>.</w:t>
      </w:r>
      <w:r>
        <w:rPr>
          <w:rFonts w:cs="Times New Roman"/>
          <w:b/>
          <w:bCs/>
          <w:szCs w:val="28"/>
        </w:rPr>
        <w:t>1.Э.1.1</w:t>
      </w:r>
      <w:r w:rsidRPr="00147A74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РЕНТГЕНОЛОГИЯ</w:t>
      </w:r>
    </w:p>
    <w:p w14:paraId="5E9EEB9F" w14:textId="50AABD9B" w:rsidR="008615EA" w:rsidRPr="00147A74" w:rsidRDefault="008615EA" w:rsidP="008615EA">
      <w:pPr>
        <w:jc w:val="center"/>
        <w:rPr>
          <w:rFonts w:cs="Times New Roman"/>
          <w:b/>
          <w:bCs/>
          <w:szCs w:val="28"/>
        </w:rPr>
      </w:pPr>
    </w:p>
    <w:p w14:paraId="13D45B18" w14:textId="16E2671B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4B7708C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 </w:t>
      </w:r>
    </w:p>
    <w:p w14:paraId="1C6599FB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СПЕЦИАЛЬНОСТЬ </w:t>
      </w:r>
    </w:p>
    <w:p w14:paraId="37F7AE65" w14:textId="77777777" w:rsidR="00A05576" w:rsidRPr="00147A74" w:rsidRDefault="00A05576" w:rsidP="00A05576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00D0F3FA" w14:textId="033589E4" w:rsidR="00C43108" w:rsidRPr="00147A74" w:rsidRDefault="00C43108" w:rsidP="00BF69D9">
      <w:pPr>
        <w:jc w:val="center"/>
        <w:rPr>
          <w:rFonts w:cs="Times New Roman"/>
          <w:b/>
          <w:bCs/>
          <w:szCs w:val="28"/>
        </w:rPr>
      </w:pPr>
    </w:p>
    <w:p w14:paraId="6B2C5D5D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147A74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03EE1E91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Ростов-на-Дону</w:t>
      </w:r>
    </w:p>
    <w:p w14:paraId="7B70B64B" w14:textId="600DF001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202</w:t>
      </w:r>
      <w:r w:rsidR="009826CF">
        <w:rPr>
          <w:rFonts w:cs="Times New Roman"/>
          <w:szCs w:val="28"/>
        </w:rPr>
        <w:t>6</w:t>
      </w:r>
    </w:p>
    <w:p w14:paraId="0E6C870A" w14:textId="515B088B" w:rsidR="00C43108" w:rsidRDefault="00C43108" w:rsidP="00C43108">
      <w:pPr>
        <w:rPr>
          <w:b/>
          <w:bCs/>
        </w:rPr>
      </w:pPr>
      <w:r w:rsidRPr="00147A74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014F9F" w:rsidRPr="00346A13" w14:paraId="5DC940A2" w14:textId="77777777" w:rsidTr="00DC0C29">
        <w:trPr>
          <w:trHeight w:val="517"/>
          <w:tblHeader/>
        </w:trPr>
        <w:tc>
          <w:tcPr>
            <w:tcW w:w="2694" w:type="dxa"/>
            <w:vAlign w:val="center"/>
          </w:tcPr>
          <w:p w14:paraId="6491A9AA" w14:textId="77777777" w:rsidR="00014F9F" w:rsidRPr="00346A13" w:rsidRDefault="00014F9F" w:rsidP="00DC0C2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346A13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4326BF44" w14:textId="77777777" w:rsidR="00014F9F" w:rsidRPr="00346A13" w:rsidRDefault="00014F9F" w:rsidP="00DC0C2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40846BBF" w14:textId="77777777" w:rsidR="00014F9F" w:rsidRPr="00346A13" w:rsidRDefault="00014F9F" w:rsidP="00DC0C29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обучения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33264246" w14:textId="77777777" w:rsidR="00014F9F" w:rsidRPr="00346A13" w:rsidRDefault="00014F9F" w:rsidP="00DC0C29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по</w:t>
            </w:r>
            <w:r w:rsidRPr="00346A13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014F9F" w:rsidRPr="00346A13" w14:paraId="74507952" w14:textId="77777777" w:rsidTr="00DC0C29">
        <w:trPr>
          <w:trHeight w:val="230"/>
        </w:trPr>
        <w:tc>
          <w:tcPr>
            <w:tcW w:w="9356" w:type="dxa"/>
            <w:gridSpan w:val="3"/>
          </w:tcPr>
          <w:p w14:paraId="0CC17274" w14:textId="77777777" w:rsidR="00014F9F" w:rsidRPr="00346A13" w:rsidRDefault="00014F9F" w:rsidP="00DC0C29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ПК-1. Способен проводить обследования пациента с целью установления диагноза</w:t>
            </w:r>
          </w:p>
        </w:tc>
      </w:tr>
      <w:tr w:rsidR="00014F9F" w:rsidRPr="00346A13" w14:paraId="6009B95A" w14:textId="77777777" w:rsidTr="00DC0C29">
        <w:trPr>
          <w:trHeight w:val="358"/>
        </w:trPr>
        <w:tc>
          <w:tcPr>
            <w:tcW w:w="2694" w:type="dxa"/>
            <w:vMerge w:val="restart"/>
          </w:tcPr>
          <w:p w14:paraId="4E4B2CEF" w14:textId="77777777" w:rsidR="00014F9F" w:rsidRPr="00346A13" w:rsidRDefault="00014F9F" w:rsidP="00DC0C29">
            <w:pPr>
              <w:pStyle w:val="TableParagraph"/>
              <w:ind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</w:p>
        </w:tc>
        <w:tc>
          <w:tcPr>
            <w:tcW w:w="992" w:type="dxa"/>
          </w:tcPr>
          <w:p w14:paraId="3507A743" w14:textId="77777777" w:rsidR="00014F9F" w:rsidRPr="00346A13" w:rsidRDefault="00014F9F" w:rsidP="00DC0C29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1A89866" w14:textId="77777777" w:rsidR="00014F9F" w:rsidRPr="00593866" w:rsidRDefault="00014F9F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зубов, пародонта, слизистой оболочки полости рта, губ;</w:t>
            </w:r>
          </w:p>
          <w:p w14:paraId="3BEB397A" w14:textId="77777777" w:rsidR="00014F9F" w:rsidRPr="00593866" w:rsidRDefault="00014F9F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костной ткани челюстей, периферической нервной системы челюстно-лицевой области, височно-челюстного сустава;</w:t>
            </w:r>
          </w:p>
          <w:p w14:paraId="4A08CE8B" w14:textId="77777777" w:rsidR="00014F9F" w:rsidRPr="00593866" w:rsidRDefault="00014F9F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4EE88BE7" w14:textId="77777777" w:rsidR="00014F9F" w:rsidRPr="00593866" w:rsidRDefault="00014F9F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диагностика;</w:t>
            </w:r>
          </w:p>
          <w:p w14:paraId="4A4BFBDA" w14:textId="77777777" w:rsidR="00014F9F" w:rsidRPr="00346A13" w:rsidRDefault="00014F9F" w:rsidP="007E7F1C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Клинические проявления и течение часто встречающихся заболеваний, травм и состояний у пациентов пожилого и старческого возраста</w:t>
            </w:r>
          </w:p>
        </w:tc>
      </w:tr>
      <w:tr w:rsidR="00014F9F" w:rsidRPr="00346A13" w14:paraId="23EBA452" w14:textId="77777777" w:rsidTr="00DC0C29">
        <w:trPr>
          <w:trHeight w:val="638"/>
        </w:trPr>
        <w:tc>
          <w:tcPr>
            <w:tcW w:w="2694" w:type="dxa"/>
            <w:vMerge/>
          </w:tcPr>
          <w:p w14:paraId="7018A5C2" w14:textId="77777777" w:rsidR="00014F9F" w:rsidRPr="00346A13" w:rsidRDefault="00014F9F" w:rsidP="00DC0C29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C9BEB2D" w14:textId="77777777" w:rsidR="00014F9F" w:rsidRPr="00346A13" w:rsidRDefault="00014F9F" w:rsidP="00DC0C29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49A062D" w14:textId="77777777" w:rsidR="00014F9F" w:rsidRPr="00F640B3" w:rsidRDefault="00014F9F" w:rsidP="007E7F1C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Интерпретировать и анализировать полученные результаты обследования;</w:t>
            </w:r>
          </w:p>
        </w:tc>
      </w:tr>
      <w:tr w:rsidR="00014F9F" w:rsidRPr="00346A13" w14:paraId="7A922919" w14:textId="77777777" w:rsidTr="00DC0C29">
        <w:trPr>
          <w:trHeight w:val="454"/>
        </w:trPr>
        <w:tc>
          <w:tcPr>
            <w:tcW w:w="2694" w:type="dxa"/>
            <w:vMerge/>
          </w:tcPr>
          <w:p w14:paraId="220BAB91" w14:textId="77777777" w:rsidR="00014F9F" w:rsidRPr="00346A13" w:rsidRDefault="00014F9F" w:rsidP="00DC0C29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4C1A1FC" w14:textId="77777777" w:rsidR="00014F9F" w:rsidRPr="00346A13" w:rsidRDefault="00014F9F" w:rsidP="00DC0C29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036FFEE4" w14:textId="77777777" w:rsidR="00014F9F" w:rsidRPr="00346A13" w:rsidRDefault="00014F9F" w:rsidP="007E7F1C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интерпретация данных дополнительных обследований пациентов (включая рентгенограммы, телерентгенограммы, радиовизиограммы, ортопантомограммы, томограммы (на пленочных и цифровых носителях))</w:t>
            </w:r>
          </w:p>
        </w:tc>
      </w:tr>
    </w:tbl>
    <w:p w14:paraId="2C6396B6" w14:textId="3F391655" w:rsidR="00014F9F" w:rsidRDefault="00014F9F" w:rsidP="00C43108">
      <w:pPr>
        <w:rPr>
          <w:b/>
          <w:bCs/>
        </w:rPr>
      </w:pPr>
    </w:p>
    <w:p w14:paraId="36872B87" w14:textId="5B4C9A39" w:rsidR="00C43108" w:rsidRPr="00147A74" w:rsidRDefault="00C43108" w:rsidP="00C43108">
      <w:pPr>
        <w:ind w:firstLine="708"/>
        <w:rPr>
          <w:b/>
          <w:bCs/>
        </w:rPr>
      </w:pPr>
      <w:r w:rsidRPr="00147A74">
        <w:rPr>
          <w:b/>
          <w:bCs/>
        </w:rPr>
        <w:t>2. Описание критериев и шкал оценивания компетенций</w:t>
      </w:r>
    </w:p>
    <w:p w14:paraId="24C56E27" w14:textId="77777777" w:rsidR="00C43108" w:rsidRPr="00147A74" w:rsidRDefault="00C43108" w:rsidP="00071647"/>
    <w:p w14:paraId="142714CA" w14:textId="0A59FCFB" w:rsidR="00C43108" w:rsidRPr="00147A74" w:rsidRDefault="00C43108" w:rsidP="00C43108">
      <w:pPr>
        <w:ind w:firstLine="708"/>
      </w:pPr>
      <w:r w:rsidRPr="00147A74">
        <w:t>В</w:t>
      </w:r>
      <w:r w:rsidRPr="00147A74">
        <w:rPr>
          <w:spacing w:val="1"/>
        </w:rPr>
        <w:t xml:space="preserve"> </w:t>
      </w:r>
      <w:r w:rsidRPr="00147A74">
        <w:t>ходе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(устный</w:t>
      </w:r>
      <w:r w:rsidRPr="00147A74">
        <w:rPr>
          <w:spacing w:val="1"/>
        </w:rPr>
        <w:t xml:space="preserve"> </w:t>
      </w:r>
      <w:r w:rsidRPr="00147A74">
        <w:t>или</w:t>
      </w:r>
      <w:r w:rsidRPr="00147A74">
        <w:rPr>
          <w:spacing w:val="1"/>
        </w:rPr>
        <w:t xml:space="preserve"> </w:t>
      </w:r>
      <w:r w:rsidRPr="00147A74">
        <w:t>письменный</w:t>
      </w:r>
      <w:r w:rsidRPr="00147A74">
        <w:rPr>
          <w:spacing w:val="1"/>
        </w:rPr>
        <w:t xml:space="preserve"> </w:t>
      </w:r>
      <w:r w:rsidRPr="00147A74">
        <w:t>опрос,</w:t>
      </w:r>
      <w:r w:rsidRPr="00147A74">
        <w:rPr>
          <w:spacing w:val="1"/>
        </w:rPr>
        <w:t xml:space="preserve"> </w:t>
      </w:r>
      <w:r w:rsidRPr="00147A74">
        <w:t>тестирование и пр.) при ответах на</w:t>
      </w:r>
      <w:r w:rsidRPr="00147A74">
        <w:rPr>
          <w:spacing w:val="1"/>
        </w:rPr>
        <w:t xml:space="preserve"> </w:t>
      </w:r>
      <w:r w:rsidRPr="00147A74">
        <w:t>учебных занятиях, а также промежуточной аттестации в форме экзамена и (или) зачета с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23"/>
        </w:rPr>
        <w:t xml:space="preserve"> </w:t>
      </w:r>
      <w:r w:rsidRPr="00147A74">
        <w:t>обучающиеся</w:t>
      </w:r>
      <w:r w:rsidRPr="00147A74">
        <w:rPr>
          <w:spacing w:val="30"/>
        </w:rPr>
        <w:t xml:space="preserve"> </w:t>
      </w:r>
      <w:r w:rsidRPr="00147A74">
        <w:t>оцениваются</w:t>
      </w:r>
      <w:r w:rsidRPr="00147A74">
        <w:rPr>
          <w:spacing w:val="26"/>
        </w:rPr>
        <w:t xml:space="preserve"> </w:t>
      </w:r>
      <w:r w:rsidRPr="00147A74">
        <w:t>по</w:t>
      </w:r>
      <w:r w:rsidRPr="00147A74">
        <w:rPr>
          <w:spacing w:val="35"/>
        </w:rPr>
        <w:t xml:space="preserve"> </w:t>
      </w:r>
      <w:r w:rsidRPr="00147A74">
        <w:t>четырёхбалльной</w:t>
      </w:r>
      <w:r w:rsidRPr="00147A74">
        <w:rPr>
          <w:spacing w:val="26"/>
        </w:rPr>
        <w:t xml:space="preserve"> </w:t>
      </w:r>
      <w:r w:rsidRPr="00147A74">
        <w:t>шкале:</w:t>
      </w:r>
      <w:r w:rsidRPr="00147A74">
        <w:rPr>
          <w:spacing w:val="32"/>
        </w:rPr>
        <w:t xml:space="preserve"> </w:t>
      </w:r>
      <w:r w:rsidRPr="00147A74">
        <w:t>«отлично»,</w:t>
      </w:r>
      <w:r w:rsidRPr="00147A74">
        <w:rPr>
          <w:spacing w:val="32"/>
        </w:rPr>
        <w:t xml:space="preserve"> </w:t>
      </w:r>
      <w:r w:rsidRPr="00147A74">
        <w:t>«хорошо», «удовлетворительно»,</w:t>
      </w:r>
      <w:r w:rsidRPr="00147A74">
        <w:rPr>
          <w:spacing w:val="-7"/>
        </w:rPr>
        <w:t xml:space="preserve"> </w:t>
      </w:r>
      <w:r w:rsidRPr="00147A74">
        <w:t>«неудовлетворительно».</w:t>
      </w:r>
    </w:p>
    <w:p w14:paraId="3A5550CA" w14:textId="77777777" w:rsidR="00C43108" w:rsidRPr="00147A74" w:rsidRDefault="00C43108" w:rsidP="00C4310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«отлично»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глубоко</w:t>
      </w:r>
      <w:r w:rsidRPr="00147A74">
        <w:rPr>
          <w:spacing w:val="1"/>
        </w:rPr>
        <w:t xml:space="preserve"> </w:t>
      </w:r>
      <w:r w:rsidRPr="00147A74">
        <w:t>усвоил</w:t>
      </w:r>
      <w:r w:rsidRPr="00147A74">
        <w:rPr>
          <w:spacing w:val="1"/>
        </w:rPr>
        <w:t xml:space="preserve"> </w:t>
      </w:r>
      <w:r w:rsidRPr="00147A74">
        <w:t>программный материал, исчерпывающе, последовательно, четко и логически стройно его</w:t>
      </w:r>
      <w:r w:rsidRPr="00147A74">
        <w:rPr>
          <w:spacing w:val="-57"/>
        </w:rPr>
        <w:t xml:space="preserve"> </w:t>
      </w:r>
      <w:r w:rsidRPr="00147A74">
        <w:t>излагает,</w:t>
      </w:r>
      <w:r w:rsidRPr="00147A74">
        <w:rPr>
          <w:spacing w:val="1"/>
        </w:rPr>
        <w:t xml:space="preserve"> </w:t>
      </w:r>
      <w:r w:rsidRPr="00147A74">
        <w:t>умеет</w:t>
      </w:r>
      <w:r w:rsidRPr="00147A74">
        <w:rPr>
          <w:spacing w:val="1"/>
        </w:rPr>
        <w:t xml:space="preserve"> </w:t>
      </w:r>
      <w:r w:rsidRPr="00147A74">
        <w:t>связывать</w:t>
      </w:r>
      <w:r w:rsidRPr="00147A74">
        <w:rPr>
          <w:spacing w:val="1"/>
        </w:rPr>
        <w:t xml:space="preserve"> </w:t>
      </w:r>
      <w:r w:rsidRPr="00147A74">
        <w:t>теорию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практикой,</w:t>
      </w:r>
      <w:r w:rsidRPr="00147A74">
        <w:rPr>
          <w:spacing w:val="1"/>
        </w:rPr>
        <w:t xml:space="preserve"> </w:t>
      </w:r>
      <w:r w:rsidRPr="00147A74">
        <w:t>свободно</w:t>
      </w:r>
      <w:r w:rsidRPr="00147A74">
        <w:rPr>
          <w:spacing w:val="1"/>
        </w:rPr>
        <w:t xml:space="preserve"> </w:t>
      </w:r>
      <w:r w:rsidRPr="00147A74">
        <w:t>справляется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задачами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вопросами,</w:t>
      </w:r>
      <w:r w:rsidRPr="00147A74">
        <w:rPr>
          <w:spacing w:val="1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затрудняется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ответами</w:t>
      </w:r>
      <w:r w:rsidRPr="00147A74">
        <w:rPr>
          <w:spacing w:val="1"/>
        </w:rPr>
        <w:t xml:space="preserve"> </w:t>
      </w:r>
      <w:r w:rsidRPr="00147A74">
        <w:t>при</w:t>
      </w:r>
      <w:r w:rsidRPr="00147A74">
        <w:rPr>
          <w:spacing w:val="1"/>
        </w:rPr>
        <w:t xml:space="preserve"> </w:t>
      </w:r>
      <w:r w:rsidRPr="00147A74">
        <w:t>видоизменении</w:t>
      </w:r>
      <w:r w:rsidRPr="00147A74">
        <w:rPr>
          <w:spacing w:val="1"/>
        </w:rPr>
        <w:t xml:space="preserve"> </w:t>
      </w:r>
      <w:r w:rsidRPr="00147A74">
        <w:t>заданий,</w:t>
      </w:r>
      <w:r w:rsidRPr="00147A74">
        <w:rPr>
          <w:spacing w:val="1"/>
        </w:rPr>
        <w:t xml:space="preserve"> </w:t>
      </w:r>
      <w:r w:rsidRPr="00147A74">
        <w:t>умеет</w:t>
      </w:r>
      <w:r w:rsidRPr="00147A74">
        <w:rPr>
          <w:spacing w:val="1"/>
        </w:rPr>
        <w:t xml:space="preserve"> </w:t>
      </w:r>
      <w:r w:rsidRPr="00147A74">
        <w:t>принять</w:t>
      </w:r>
      <w:r w:rsidRPr="00147A74">
        <w:rPr>
          <w:spacing w:val="1"/>
        </w:rPr>
        <w:t xml:space="preserve"> </w:t>
      </w:r>
      <w:r w:rsidRPr="00147A74">
        <w:t>правильное</w:t>
      </w:r>
      <w:r w:rsidRPr="00147A74">
        <w:rPr>
          <w:spacing w:val="16"/>
        </w:rPr>
        <w:t xml:space="preserve"> </w:t>
      </w:r>
      <w:r w:rsidRPr="00147A74">
        <w:t>решение</w:t>
      </w:r>
      <w:r w:rsidRPr="00147A74">
        <w:rPr>
          <w:spacing w:val="17"/>
        </w:rPr>
        <w:t xml:space="preserve"> </w:t>
      </w:r>
      <w:r w:rsidRPr="00147A74">
        <w:t>и</w:t>
      </w:r>
      <w:r w:rsidRPr="00147A74">
        <w:rPr>
          <w:spacing w:val="19"/>
        </w:rPr>
        <w:t xml:space="preserve"> </w:t>
      </w:r>
      <w:r w:rsidRPr="00147A74">
        <w:t>грамотно</w:t>
      </w:r>
      <w:r w:rsidRPr="00147A74">
        <w:rPr>
          <w:spacing w:val="22"/>
        </w:rPr>
        <w:t xml:space="preserve"> </w:t>
      </w:r>
      <w:r w:rsidRPr="00147A74">
        <w:t>его</w:t>
      </w:r>
      <w:r w:rsidRPr="00147A74">
        <w:rPr>
          <w:spacing w:val="18"/>
        </w:rPr>
        <w:t xml:space="preserve"> </w:t>
      </w:r>
      <w:r w:rsidRPr="00147A74">
        <w:lastRenderedPageBreak/>
        <w:t>обосновывать,</w:t>
      </w:r>
      <w:r w:rsidRPr="00147A74">
        <w:rPr>
          <w:spacing w:val="19"/>
        </w:rPr>
        <w:t xml:space="preserve"> </w:t>
      </w:r>
      <w:r w:rsidRPr="00147A74">
        <w:t>владеет</w:t>
      </w:r>
      <w:r w:rsidRPr="00147A74">
        <w:rPr>
          <w:spacing w:val="19"/>
        </w:rPr>
        <w:t xml:space="preserve"> </w:t>
      </w:r>
      <w:r w:rsidRPr="00147A74">
        <w:t>разносторонними</w:t>
      </w:r>
      <w:r w:rsidRPr="00147A74">
        <w:rPr>
          <w:spacing w:val="19"/>
        </w:rPr>
        <w:t xml:space="preserve"> </w:t>
      </w:r>
      <w:r w:rsidRPr="00147A74">
        <w:t>навыками</w:t>
      </w:r>
      <w:r w:rsidRPr="00147A74">
        <w:rPr>
          <w:spacing w:val="-57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приемами</w:t>
      </w:r>
      <w:r w:rsidRPr="00147A74">
        <w:rPr>
          <w:spacing w:val="1"/>
        </w:rPr>
        <w:t xml:space="preserve"> </w:t>
      </w:r>
      <w:r w:rsidRPr="00147A74">
        <w:t>выполнения</w:t>
      </w:r>
      <w:r w:rsidRPr="00147A74">
        <w:rPr>
          <w:spacing w:val="1"/>
        </w:rPr>
        <w:t xml:space="preserve"> </w:t>
      </w:r>
      <w:r w:rsidRPr="00147A74">
        <w:t>практических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комплексной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1"/>
        </w:rPr>
        <w:t xml:space="preserve"> </w:t>
      </w:r>
      <w:r w:rsidRPr="00147A74">
        <w:t>предложенной</w:t>
      </w:r>
      <w:r w:rsidRPr="00147A74">
        <w:rPr>
          <w:spacing w:val="1"/>
        </w:rPr>
        <w:t xml:space="preserve"> </w:t>
      </w:r>
      <w:r w:rsidRPr="00147A74">
        <w:t>ситуации,</w:t>
      </w:r>
      <w:r w:rsidRPr="00147A74">
        <w:rPr>
          <w:spacing w:val="3"/>
        </w:rPr>
        <w:t xml:space="preserve"> </w:t>
      </w:r>
      <w:r w:rsidRPr="00147A74">
        <w:t>правильно</w:t>
      </w:r>
      <w:r w:rsidRPr="00147A74">
        <w:rPr>
          <w:spacing w:val="2"/>
        </w:rPr>
        <w:t xml:space="preserve"> </w:t>
      </w:r>
      <w:r w:rsidRPr="00147A74">
        <w:t>выбирает</w:t>
      </w:r>
      <w:r w:rsidRPr="00147A74">
        <w:rPr>
          <w:spacing w:val="-2"/>
        </w:rPr>
        <w:t xml:space="preserve"> </w:t>
      </w:r>
      <w:r w:rsidRPr="00147A74">
        <w:t>тактику</w:t>
      </w:r>
      <w:r w:rsidRPr="00147A74">
        <w:rPr>
          <w:spacing w:val="-9"/>
        </w:rPr>
        <w:t xml:space="preserve"> </w:t>
      </w:r>
      <w:r w:rsidRPr="00147A74">
        <w:t>действий.</w:t>
      </w:r>
    </w:p>
    <w:p w14:paraId="76093331" w14:textId="77777777" w:rsidR="00C43108" w:rsidRPr="00147A74" w:rsidRDefault="00C43108" w:rsidP="00FE5D78">
      <w:pPr>
        <w:ind w:firstLine="708"/>
      </w:pPr>
      <w:r w:rsidRPr="00147A74">
        <w:t>Оценка «хорошо» – выставляется ординатору, если он твердо знает программный</w:t>
      </w:r>
      <w:r w:rsidRPr="00147A74">
        <w:rPr>
          <w:spacing w:val="1"/>
        </w:rPr>
        <w:t xml:space="preserve"> </w:t>
      </w:r>
      <w:r w:rsidRPr="00147A74">
        <w:t>материал,</w:t>
      </w:r>
      <w:r w:rsidRPr="00147A74">
        <w:rPr>
          <w:spacing w:val="13"/>
        </w:rPr>
        <w:t xml:space="preserve"> </w:t>
      </w:r>
      <w:r w:rsidRPr="00147A74">
        <w:t>грамотно</w:t>
      </w:r>
      <w:r w:rsidRPr="00147A74">
        <w:rPr>
          <w:spacing w:val="15"/>
        </w:rPr>
        <w:t xml:space="preserve"> </w:t>
      </w:r>
      <w:r w:rsidRPr="00147A74">
        <w:t>и</w:t>
      </w:r>
      <w:r w:rsidRPr="00147A74">
        <w:rPr>
          <w:spacing w:val="11"/>
        </w:rPr>
        <w:t xml:space="preserve"> </w:t>
      </w:r>
      <w:r w:rsidRPr="00147A74">
        <w:t>по</w:t>
      </w:r>
      <w:r w:rsidRPr="00147A74">
        <w:rPr>
          <w:spacing w:val="15"/>
        </w:rPr>
        <w:t xml:space="preserve"> </w:t>
      </w:r>
      <w:r w:rsidRPr="00147A74">
        <w:t>существу</w:t>
      </w:r>
      <w:r w:rsidRPr="00147A74">
        <w:rPr>
          <w:spacing w:val="1"/>
        </w:rPr>
        <w:t xml:space="preserve"> </w:t>
      </w:r>
      <w:r w:rsidRPr="00147A74">
        <w:t>излагает</w:t>
      </w:r>
      <w:r w:rsidRPr="00147A74">
        <w:rPr>
          <w:spacing w:val="11"/>
        </w:rPr>
        <w:t xml:space="preserve"> </w:t>
      </w:r>
      <w:r w:rsidRPr="00147A74">
        <w:t>его,</w:t>
      </w:r>
      <w:r w:rsidRPr="00147A74">
        <w:rPr>
          <w:spacing w:val="12"/>
        </w:rPr>
        <w:t xml:space="preserve"> </w:t>
      </w:r>
      <w:r w:rsidRPr="00147A74">
        <w:t>не</w:t>
      </w:r>
      <w:r w:rsidRPr="00147A74">
        <w:rPr>
          <w:spacing w:val="9"/>
        </w:rPr>
        <w:t xml:space="preserve"> </w:t>
      </w:r>
      <w:r w:rsidRPr="00147A74">
        <w:t>допуская</w:t>
      </w:r>
      <w:r w:rsidRPr="00147A74">
        <w:rPr>
          <w:spacing w:val="15"/>
        </w:rPr>
        <w:t xml:space="preserve"> </w:t>
      </w:r>
      <w:r w:rsidRPr="00147A74">
        <w:t>существенных</w:t>
      </w:r>
      <w:r w:rsidRPr="00147A74">
        <w:rPr>
          <w:spacing w:val="5"/>
        </w:rPr>
        <w:t xml:space="preserve"> </w:t>
      </w:r>
      <w:r w:rsidRPr="00147A74">
        <w:t>неточностей</w:t>
      </w:r>
      <w:r w:rsidRPr="00147A74">
        <w:rPr>
          <w:spacing w:val="-57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ответе</w:t>
      </w:r>
      <w:r w:rsidRPr="00147A74">
        <w:rPr>
          <w:spacing w:val="1"/>
        </w:rPr>
        <w:t xml:space="preserve"> </w:t>
      </w:r>
      <w:r w:rsidRPr="00147A74">
        <w:t>на</w:t>
      </w:r>
      <w:r w:rsidRPr="00147A74">
        <w:rPr>
          <w:spacing w:val="1"/>
        </w:rPr>
        <w:t xml:space="preserve"> </w:t>
      </w:r>
      <w:r w:rsidRPr="00147A74">
        <w:t>вопрос,</w:t>
      </w:r>
      <w:r w:rsidRPr="00147A74">
        <w:rPr>
          <w:spacing w:val="1"/>
        </w:rPr>
        <w:t xml:space="preserve"> </w:t>
      </w:r>
      <w:r w:rsidRPr="00147A74">
        <w:t>но</w:t>
      </w:r>
      <w:r w:rsidRPr="00147A74">
        <w:rPr>
          <w:spacing w:val="1"/>
        </w:rPr>
        <w:t xml:space="preserve"> </w:t>
      </w:r>
      <w:r w:rsidRPr="00147A74">
        <w:t>недостаточно</w:t>
      </w:r>
      <w:r w:rsidRPr="00147A74">
        <w:rPr>
          <w:spacing w:val="1"/>
        </w:rPr>
        <w:t xml:space="preserve"> </w:t>
      </w:r>
      <w:r w:rsidRPr="00147A74">
        <w:t>полно</w:t>
      </w:r>
      <w:r w:rsidRPr="00147A74">
        <w:rPr>
          <w:spacing w:val="1"/>
        </w:rPr>
        <w:t xml:space="preserve"> </w:t>
      </w:r>
      <w:r w:rsidRPr="00147A74">
        <w:t>раскрывает</w:t>
      </w:r>
      <w:r w:rsidRPr="00147A74">
        <w:rPr>
          <w:spacing w:val="1"/>
        </w:rPr>
        <w:t xml:space="preserve"> </w:t>
      </w:r>
      <w:r w:rsidRPr="00147A74">
        <w:t>междисциплинарные</w:t>
      </w:r>
      <w:r w:rsidRPr="00147A74">
        <w:rPr>
          <w:spacing w:val="1"/>
        </w:rPr>
        <w:t xml:space="preserve"> </w:t>
      </w:r>
      <w:r w:rsidRPr="00147A74">
        <w:t>связи,</w:t>
      </w:r>
      <w:r w:rsidRPr="00147A74">
        <w:rPr>
          <w:spacing w:val="1"/>
        </w:rPr>
        <w:t xml:space="preserve"> </w:t>
      </w:r>
      <w:r w:rsidRPr="00147A74">
        <w:t>правильно применяет теоретические положения при решении практических вопросов и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владеет</w:t>
      </w:r>
      <w:r w:rsidRPr="00147A74">
        <w:rPr>
          <w:spacing w:val="1"/>
        </w:rPr>
        <w:t xml:space="preserve"> </w:t>
      </w:r>
      <w:r w:rsidRPr="00147A74">
        <w:t>необходимыми</w:t>
      </w:r>
      <w:r w:rsidRPr="00147A74">
        <w:rPr>
          <w:spacing w:val="1"/>
        </w:rPr>
        <w:t xml:space="preserve"> </w:t>
      </w:r>
      <w:r w:rsidRPr="00147A74">
        <w:t>навыками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приемами</w:t>
      </w:r>
      <w:r w:rsidRPr="00147A74">
        <w:rPr>
          <w:spacing w:val="1"/>
        </w:rPr>
        <w:t xml:space="preserve"> </w:t>
      </w:r>
      <w:r w:rsidRPr="00147A74">
        <w:t>их</w:t>
      </w:r>
      <w:r w:rsidRPr="00147A74">
        <w:rPr>
          <w:spacing w:val="1"/>
        </w:rPr>
        <w:t xml:space="preserve"> </w:t>
      </w:r>
      <w:r w:rsidRPr="00147A74">
        <w:t>выполнения,</w:t>
      </w:r>
      <w:r w:rsidRPr="00147A74">
        <w:rPr>
          <w:spacing w:val="1"/>
        </w:rPr>
        <w:t xml:space="preserve"> </w:t>
      </w:r>
      <w:r w:rsidRPr="00147A74">
        <w:t>комплексной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-3"/>
        </w:rPr>
        <w:t xml:space="preserve"> </w:t>
      </w:r>
      <w:r w:rsidRPr="00147A74">
        <w:t>предложенной</w:t>
      </w:r>
      <w:r w:rsidRPr="00147A74">
        <w:rPr>
          <w:spacing w:val="-3"/>
        </w:rPr>
        <w:t xml:space="preserve"> </w:t>
      </w:r>
      <w:r w:rsidRPr="00147A74">
        <w:t>ситуации,</w:t>
      </w:r>
      <w:r w:rsidRPr="00147A74">
        <w:rPr>
          <w:spacing w:val="3"/>
        </w:rPr>
        <w:t xml:space="preserve"> </w:t>
      </w:r>
      <w:r w:rsidRPr="00147A74">
        <w:t>правильно</w:t>
      </w:r>
      <w:r w:rsidRPr="00147A74">
        <w:rPr>
          <w:spacing w:val="1"/>
        </w:rPr>
        <w:t xml:space="preserve"> </w:t>
      </w:r>
      <w:r w:rsidRPr="00147A74">
        <w:t>выбирает</w:t>
      </w:r>
      <w:r w:rsidRPr="00147A74">
        <w:rPr>
          <w:spacing w:val="1"/>
        </w:rPr>
        <w:t xml:space="preserve"> </w:t>
      </w:r>
      <w:r w:rsidRPr="00147A74">
        <w:t>тактику</w:t>
      </w:r>
      <w:r w:rsidRPr="00147A74">
        <w:rPr>
          <w:spacing w:val="-9"/>
        </w:rPr>
        <w:t xml:space="preserve"> </w:t>
      </w:r>
      <w:r w:rsidRPr="00147A74">
        <w:t>действий.</w:t>
      </w:r>
    </w:p>
    <w:p w14:paraId="59FDC886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«удовлетворительно»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имеет</w:t>
      </w:r>
      <w:r w:rsidRPr="00147A74">
        <w:rPr>
          <w:spacing w:val="1"/>
        </w:rPr>
        <w:t xml:space="preserve"> </w:t>
      </w:r>
      <w:r w:rsidRPr="00147A74">
        <w:t>поверхностные</w:t>
      </w:r>
      <w:r w:rsidRPr="00147A74">
        <w:rPr>
          <w:spacing w:val="1"/>
        </w:rPr>
        <w:t xml:space="preserve"> </w:t>
      </w:r>
      <w:r w:rsidRPr="00147A74">
        <w:t>знания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материала,</w:t>
      </w:r>
      <w:r w:rsidRPr="00147A74">
        <w:rPr>
          <w:spacing w:val="1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усвоил</w:t>
      </w:r>
      <w:r w:rsidRPr="00147A74">
        <w:rPr>
          <w:spacing w:val="1"/>
        </w:rPr>
        <w:t xml:space="preserve"> </w:t>
      </w:r>
      <w:r w:rsidRPr="00147A74">
        <w:t>его</w:t>
      </w:r>
      <w:r w:rsidRPr="00147A74">
        <w:rPr>
          <w:spacing w:val="1"/>
        </w:rPr>
        <w:t xml:space="preserve"> </w:t>
      </w:r>
      <w:r w:rsidRPr="00147A74">
        <w:t>деталей,</w:t>
      </w:r>
      <w:r w:rsidRPr="00147A74">
        <w:rPr>
          <w:spacing w:val="1"/>
        </w:rPr>
        <w:t xml:space="preserve"> </w:t>
      </w:r>
      <w:r w:rsidRPr="00147A74">
        <w:t>допускает</w:t>
      </w:r>
      <w:r w:rsidRPr="00147A74">
        <w:rPr>
          <w:spacing w:val="1"/>
        </w:rPr>
        <w:t xml:space="preserve"> </w:t>
      </w:r>
      <w:r w:rsidRPr="00147A74">
        <w:t>неточности,</w:t>
      </w:r>
      <w:r w:rsidRPr="00147A74">
        <w:rPr>
          <w:spacing w:val="1"/>
        </w:rPr>
        <w:t xml:space="preserve"> </w:t>
      </w:r>
      <w:r w:rsidRPr="00147A74">
        <w:t>оперирует</w:t>
      </w:r>
      <w:r w:rsidRPr="00147A74">
        <w:rPr>
          <w:spacing w:val="1"/>
        </w:rPr>
        <w:t xml:space="preserve"> </w:t>
      </w:r>
      <w:r w:rsidRPr="00147A74">
        <w:t>недостаточно</w:t>
      </w:r>
      <w:r w:rsidRPr="00147A74">
        <w:rPr>
          <w:spacing w:val="1"/>
        </w:rPr>
        <w:t xml:space="preserve"> </w:t>
      </w:r>
      <w:r w:rsidRPr="00147A74">
        <w:t>правильными</w:t>
      </w:r>
      <w:r w:rsidRPr="00147A74">
        <w:rPr>
          <w:spacing w:val="1"/>
        </w:rPr>
        <w:t xml:space="preserve"> </w:t>
      </w:r>
      <w:r w:rsidRPr="00147A74">
        <w:t>формулировками,</w:t>
      </w:r>
      <w:r w:rsidRPr="00147A74">
        <w:rPr>
          <w:spacing w:val="1"/>
        </w:rPr>
        <w:t xml:space="preserve"> </w:t>
      </w:r>
      <w:r w:rsidRPr="00147A74">
        <w:t>нарушает</w:t>
      </w:r>
      <w:r w:rsidRPr="00147A74">
        <w:rPr>
          <w:spacing w:val="1"/>
        </w:rPr>
        <w:t xml:space="preserve"> </w:t>
      </w:r>
      <w:r w:rsidRPr="00147A74">
        <w:t>логическую</w:t>
      </w:r>
      <w:r w:rsidRPr="00147A74">
        <w:rPr>
          <w:spacing w:val="1"/>
        </w:rPr>
        <w:t xml:space="preserve"> </w:t>
      </w:r>
      <w:r w:rsidRPr="00147A74">
        <w:t>последовательность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изложении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материала,</w:t>
      </w:r>
      <w:r w:rsidRPr="00147A74">
        <w:rPr>
          <w:spacing w:val="1"/>
        </w:rPr>
        <w:t xml:space="preserve"> </w:t>
      </w:r>
      <w:r w:rsidRPr="00147A74">
        <w:t>испытывает</w:t>
      </w:r>
      <w:r w:rsidRPr="00147A74">
        <w:rPr>
          <w:spacing w:val="1"/>
        </w:rPr>
        <w:t xml:space="preserve"> </w:t>
      </w:r>
      <w:r w:rsidRPr="00147A74">
        <w:t>затруднения</w:t>
      </w:r>
      <w:r w:rsidRPr="00147A74">
        <w:rPr>
          <w:spacing w:val="1"/>
        </w:rPr>
        <w:t xml:space="preserve"> </w:t>
      </w:r>
      <w:r w:rsidRPr="00147A74">
        <w:t>при</w:t>
      </w:r>
      <w:r w:rsidRPr="00147A74">
        <w:rPr>
          <w:spacing w:val="1"/>
        </w:rPr>
        <w:t xml:space="preserve"> </w:t>
      </w:r>
      <w:r w:rsidRPr="00147A74">
        <w:t>выполнении</w:t>
      </w:r>
      <w:r w:rsidRPr="00147A74">
        <w:rPr>
          <w:spacing w:val="1"/>
        </w:rPr>
        <w:t xml:space="preserve"> </w:t>
      </w:r>
      <w:r w:rsidRPr="00147A74">
        <w:t>практических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испытывает</w:t>
      </w:r>
      <w:r w:rsidRPr="00147A74">
        <w:rPr>
          <w:spacing w:val="1"/>
        </w:rPr>
        <w:t xml:space="preserve"> </w:t>
      </w:r>
      <w:r w:rsidRPr="00147A74">
        <w:t>затруднения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комплексной оценкой предложенной ситуации, не полностью отвечает на вопросы, при</w:t>
      </w:r>
      <w:r w:rsidRPr="00147A74">
        <w:rPr>
          <w:spacing w:val="1"/>
        </w:rPr>
        <w:t xml:space="preserve"> </w:t>
      </w:r>
      <w:r w:rsidRPr="00147A74">
        <w:t>помощи</w:t>
      </w:r>
      <w:r w:rsidRPr="00147A74">
        <w:rPr>
          <w:spacing w:val="1"/>
        </w:rPr>
        <w:t xml:space="preserve"> </w:t>
      </w:r>
      <w:r w:rsidRPr="00147A74">
        <w:t>наводящих</w:t>
      </w:r>
      <w:r w:rsidRPr="00147A74">
        <w:rPr>
          <w:spacing w:val="1"/>
        </w:rPr>
        <w:t xml:space="preserve"> </w:t>
      </w:r>
      <w:r w:rsidRPr="00147A74">
        <w:t>вопросов</w:t>
      </w:r>
      <w:r w:rsidRPr="00147A74">
        <w:rPr>
          <w:spacing w:val="1"/>
        </w:rPr>
        <w:t xml:space="preserve"> </w:t>
      </w:r>
      <w:r w:rsidRPr="00147A74">
        <w:t>преподавателя,</w:t>
      </w:r>
      <w:r w:rsidRPr="00147A74">
        <w:rPr>
          <w:spacing w:val="1"/>
        </w:rPr>
        <w:t xml:space="preserve"> </w:t>
      </w:r>
      <w:r w:rsidRPr="00147A74">
        <w:t>выбор</w:t>
      </w:r>
      <w:r w:rsidRPr="00147A74">
        <w:rPr>
          <w:spacing w:val="1"/>
        </w:rPr>
        <w:t xml:space="preserve"> </w:t>
      </w:r>
      <w:r w:rsidRPr="00147A74">
        <w:t>тактики</w:t>
      </w:r>
      <w:r w:rsidRPr="00147A74">
        <w:rPr>
          <w:spacing w:val="1"/>
        </w:rPr>
        <w:t xml:space="preserve"> </w:t>
      </w:r>
      <w:r w:rsidRPr="00147A74">
        <w:t>действий</w:t>
      </w:r>
      <w:r w:rsidRPr="00147A74">
        <w:rPr>
          <w:spacing w:val="1"/>
        </w:rPr>
        <w:t xml:space="preserve"> </w:t>
      </w:r>
      <w:r w:rsidRPr="00147A74">
        <w:t>возможен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соответствии</w:t>
      </w:r>
      <w:r w:rsidRPr="00147A74">
        <w:rPr>
          <w:spacing w:val="-3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ситуацией</w:t>
      </w:r>
      <w:r w:rsidRPr="00147A74">
        <w:rPr>
          <w:spacing w:val="2"/>
        </w:rPr>
        <w:t xml:space="preserve"> </w:t>
      </w:r>
      <w:r w:rsidRPr="00147A74">
        <w:t>при</w:t>
      </w:r>
      <w:r w:rsidRPr="00147A74">
        <w:rPr>
          <w:spacing w:val="3"/>
        </w:rPr>
        <w:t xml:space="preserve"> </w:t>
      </w:r>
      <w:r w:rsidRPr="00147A74">
        <w:t>помощи</w:t>
      </w:r>
      <w:r w:rsidRPr="00147A74">
        <w:rPr>
          <w:spacing w:val="-3"/>
        </w:rPr>
        <w:t xml:space="preserve"> </w:t>
      </w:r>
      <w:r w:rsidRPr="00147A74">
        <w:t>наводящих</w:t>
      </w:r>
      <w:r w:rsidRPr="00147A74">
        <w:rPr>
          <w:spacing w:val="-3"/>
        </w:rPr>
        <w:t xml:space="preserve"> </w:t>
      </w:r>
      <w:r w:rsidRPr="00147A74">
        <w:t>вопросов.</w:t>
      </w:r>
    </w:p>
    <w:p w14:paraId="3BB1FF57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«неудовлетворительно»</w:t>
      </w:r>
      <w:r w:rsidRPr="00147A74">
        <w:rPr>
          <w:spacing w:val="1"/>
        </w:rPr>
        <w:t xml:space="preserve"> </w:t>
      </w:r>
      <w:r w:rsidRPr="00147A74">
        <w:t>– 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который</w:t>
      </w:r>
      <w:r w:rsidRPr="00147A74">
        <w:rPr>
          <w:spacing w:val="1"/>
        </w:rPr>
        <w:t xml:space="preserve"> </w:t>
      </w:r>
      <w:r w:rsidRPr="00147A74">
        <w:t>не знает</w:t>
      </w:r>
      <w:r w:rsidRPr="00147A74">
        <w:rPr>
          <w:spacing w:val="1"/>
        </w:rPr>
        <w:t xml:space="preserve"> </w:t>
      </w:r>
      <w:r w:rsidRPr="00147A74">
        <w:t>значительной части программного материала, допускает грубые ошибки, неуверенно, с</w:t>
      </w:r>
      <w:r w:rsidRPr="00147A74">
        <w:rPr>
          <w:spacing w:val="1"/>
        </w:rPr>
        <w:t xml:space="preserve"> </w:t>
      </w:r>
      <w:r w:rsidRPr="00147A74">
        <w:t>большими</w:t>
      </w:r>
      <w:r w:rsidRPr="00147A74">
        <w:rPr>
          <w:spacing w:val="22"/>
        </w:rPr>
        <w:t xml:space="preserve"> </w:t>
      </w:r>
      <w:r w:rsidRPr="00147A74">
        <w:t>затруднениями</w:t>
      </w:r>
      <w:r w:rsidRPr="00147A74">
        <w:rPr>
          <w:spacing w:val="22"/>
        </w:rPr>
        <w:t xml:space="preserve"> </w:t>
      </w:r>
      <w:r w:rsidRPr="00147A74">
        <w:t>решает</w:t>
      </w:r>
      <w:r w:rsidRPr="00147A74">
        <w:rPr>
          <w:spacing w:val="22"/>
        </w:rPr>
        <w:t xml:space="preserve"> </w:t>
      </w:r>
      <w:r w:rsidRPr="00147A74">
        <w:t>практические</w:t>
      </w:r>
      <w:r w:rsidRPr="00147A74">
        <w:rPr>
          <w:spacing w:val="20"/>
        </w:rPr>
        <w:t xml:space="preserve"> </w:t>
      </w:r>
      <w:r w:rsidRPr="00147A74">
        <w:t>задачи</w:t>
      </w:r>
      <w:r w:rsidRPr="00147A74">
        <w:rPr>
          <w:spacing w:val="22"/>
        </w:rPr>
        <w:t xml:space="preserve"> </w:t>
      </w:r>
      <w:r w:rsidRPr="00147A74">
        <w:t>или</w:t>
      </w:r>
      <w:r w:rsidRPr="00147A74">
        <w:rPr>
          <w:spacing w:val="22"/>
        </w:rPr>
        <w:t xml:space="preserve"> </w:t>
      </w:r>
      <w:r w:rsidRPr="00147A74">
        <w:t>не</w:t>
      </w:r>
      <w:r w:rsidRPr="00147A74">
        <w:rPr>
          <w:spacing w:val="25"/>
        </w:rPr>
        <w:t xml:space="preserve"> </w:t>
      </w:r>
      <w:r w:rsidRPr="00147A74">
        <w:t>справляется</w:t>
      </w:r>
      <w:r w:rsidRPr="00147A74">
        <w:rPr>
          <w:spacing w:val="21"/>
        </w:rPr>
        <w:t xml:space="preserve"> </w:t>
      </w:r>
      <w:r w:rsidRPr="00147A74">
        <w:t>с</w:t>
      </w:r>
      <w:r w:rsidRPr="00147A74">
        <w:rPr>
          <w:spacing w:val="20"/>
        </w:rPr>
        <w:t xml:space="preserve"> </w:t>
      </w:r>
      <w:r w:rsidRPr="00147A74">
        <w:t>ними самостоятельно, не владеет комплексной оценкой ситуации, неверно выбирает тактику</w:t>
      </w:r>
      <w:r w:rsidRPr="00147A74">
        <w:rPr>
          <w:spacing w:val="1"/>
        </w:rPr>
        <w:t xml:space="preserve"> </w:t>
      </w:r>
      <w:r w:rsidRPr="00147A74">
        <w:t>действий,</w:t>
      </w:r>
      <w:r w:rsidRPr="00147A74">
        <w:rPr>
          <w:spacing w:val="-4"/>
        </w:rPr>
        <w:t xml:space="preserve"> </w:t>
      </w:r>
      <w:r w:rsidRPr="00147A74">
        <w:t>приводящую</w:t>
      </w:r>
      <w:r w:rsidRPr="00147A74">
        <w:rPr>
          <w:spacing w:val="-2"/>
        </w:rPr>
        <w:t xml:space="preserve"> </w:t>
      </w:r>
      <w:r w:rsidRPr="00147A74">
        <w:t>к</w:t>
      </w:r>
      <w:r w:rsidRPr="00147A74">
        <w:rPr>
          <w:spacing w:val="2"/>
        </w:rPr>
        <w:t xml:space="preserve"> </w:t>
      </w:r>
      <w:r w:rsidRPr="00147A74">
        <w:t>ухудшению</w:t>
      </w:r>
      <w:r w:rsidRPr="00147A74">
        <w:rPr>
          <w:spacing w:val="-2"/>
        </w:rPr>
        <w:t xml:space="preserve"> </w:t>
      </w:r>
      <w:r w:rsidRPr="00147A74">
        <w:t>ситуации,</w:t>
      </w:r>
      <w:r w:rsidRPr="00147A74">
        <w:rPr>
          <w:spacing w:val="-4"/>
        </w:rPr>
        <w:t xml:space="preserve"> </w:t>
      </w:r>
      <w:r w:rsidRPr="00147A74">
        <w:t>нарушению</w:t>
      </w:r>
      <w:r w:rsidRPr="00147A74">
        <w:rPr>
          <w:spacing w:val="-2"/>
        </w:rPr>
        <w:t xml:space="preserve"> </w:t>
      </w:r>
      <w:r w:rsidRPr="00147A74">
        <w:t>безопасности</w:t>
      </w:r>
      <w:r w:rsidRPr="00147A74">
        <w:rPr>
          <w:spacing w:val="-4"/>
        </w:rPr>
        <w:t xml:space="preserve"> </w:t>
      </w:r>
      <w:r w:rsidRPr="00147A74">
        <w:t>пациента.</w:t>
      </w:r>
    </w:p>
    <w:p w14:paraId="369D7FED" w14:textId="2E2C5007" w:rsidR="00C43108" w:rsidRPr="00147A74" w:rsidRDefault="00C43108" w:rsidP="00FE5D78">
      <w:pPr>
        <w:ind w:firstLine="708"/>
      </w:pPr>
      <w:r w:rsidRPr="00147A74">
        <w:t>В</w:t>
      </w:r>
      <w:r w:rsidR="00FE5D78" w:rsidRPr="00147A74">
        <w:t xml:space="preserve"> </w:t>
      </w:r>
      <w:r w:rsidRPr="00147A74">
        <w:t>ходе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(устный</w:t>
      </w:r>
      <w:r w:rsidRPr="00147A74">
        <w:rPr>
          <w:spacing w:val="1"/>
        </w:rPr>
        <w:t xml:space="preserve"> </w:t>
      </w:r>
      <w:r w:rsidRPr="00147A74">
        <w:t>или</w:t>
      </w:r>
      <w:r w:rsidRPr="00147A74">
        <w:rPr>
          <w:spacing w:val="1"/>
        </w:rPr>
        <w:t xml:space="preserve"> </w:t>
      </w:r>
      <w:r w:rsidRPr="00147A74">
        <w:t>письменный</w:t>
      </w:r>
      <w:r w:rsidRPr="00147A74">
        <w:rPr>
          <w:spacing w:val="1"/>
        </w:rPr>
        <w:t xml:space="preserve"> </w:t>
      </w:r>
      <w:r w:rsidRPr="00147A74">
        <w:t>опрос,</w:t>
      </w:r>
      <w:r w:rsidRPr="00147A74">
        <w:rPr>
          <w:spacing w:val="1"/>
        </w:rPr>
        <w:t xml:space="preserve"> </w:t>
      </w:r>
      <w:r w:rsidRPr="00147A74">
        <w:t xml:space="preserve"> тестирование и пр.) при ответах на</w:t>
      </w:r>
      <w:r w:rsidRPr="00147A74">
        <w:rPr>
          <w:spacing w:val="1"/>
        </w:rPr>
        <w:t xml:space="preserve"> </w:t>
      </w:r>
      <w:r w:rsidRPr="00147A74">
        <w:t>учебных занятиях,</w:t>
      </w:r>
      <w:r w:rsidRPr="00147A74">
        <w:rPr>
          <w:spacing w:val="1"/>
        </w:rPr>
        <w:t xml:space="preserve"> </w:t>
      </w:r>
      <w:r w:rsidRPr="00147A74">
        <w:t>а</w:t>
      </w:r>
      <w:r w:rsidRPr="00147A74">
        <w:rPr>
          <w:spacing w:val="1"/>
        </w:rPr>
        <w:t xml:space="preserve"> </w:t>
      </w:r>
      <w:r w:rsidRPr="00147A74">
        <w:t>также</w:t>
      </w:r>
      <w:r w:rsidRPr="00147A74">
        <w:rPr>
          <w:spacing w:val="1"/>
        </w:rPr>
        <w:t xml:space="preserve"> </w:t>
      </w:r>
      <w:r w:rsidRPr="00147A74">
        <w:t>промежуточной</w:t>
      </w:r>
      <w:r w:rsidRPr="00147A74">
        <w:rPr>
          <w:spacing w:val="1"/>
        </w:rPr>
        <w:t xml:space="preserve"> </w:t>
      </w:r>
      <w:r w:rsidRPr="00147A74">
        <w:t>аттестации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форме</w:t>
      </w:r>
      <w:r w:rsidRPr="00147A74">
        <w:rPr>
          <w:spacing w:val="1"/>
        </w:rPr>
        <w:t xml:space="preserve"> </w:t>
      </w:r>
      <w:r w:rsidRPr="00147A74">
        <w:t>зачета</w:t>
      </w:r>
      <w:r w:rsidRPr="00147A74">
        <w:rPr>
          <w:spacing w:val="1"/>
        </w:rPr>
        <w:t xml:space="preserve"> </w:t>
      </w:r>
      <w:r w:rsidRPr="00147A74">
        <w:t>обучающиеся</w:t>
      </w:r>
      <w:r w:rsidRPr="00147A74">
        <w:rPr>
          <w:spacing w:val="1"/>
        </w:rPr>
        <w:t xml:space="preserve"> </w:t>
      </w:r>
      <w:r w:rsidRPr="00147A74">
        <w:t>оцениваются по</w:t>
      </w:r>
      <w:r w:rsidRPr="00147A74">
        <w:rPr>
          <w:spacing w:val="2"/>
        </w:rPr>
        <w:t xml:space="preserve"> </w:t>
      </w:r>
      <w:r w:rsidRPr="00147A74">
        <w:t>двухбалльной</w:t>
      </w:r>
      <w:r w:rsidRPr="00147A74">
        <w:rPr>
          <w:spacing w:val="-2"/>
        </w:rPr>
        <w:t xml:space="preserve"> </w:t>
      </w:r>
      <w:r w:rsidRPr="00147A74">
        <w:t>шкале:</w:t>
      </w:r>
    </w:p>
    <w:p w14:paraId="53418056" w14:textId="77777777" w:rsidR="00C43108" w:rsidRPr="00147A74" w:rsidRDefault="00C43108" w:rsidP="00FE5D78">
      <w:pPr>
        <w:ind w:firstLine="708"/>
      </w:pPr>
      <w:r w:rsidRPr="00147A74">
        <w:t>Оценка «зачтено» – выставляется ординатору, если он продемонстрировал знания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материала:</w:t>
      </w:r>
      <w:r w:rsidRPr="00147A74">
        <w:rPr>
          <w:spacing w:val="1"/>
        </w:rPr>
        <w:t xml:space="preserve"> </w:t>
      </w:r>
      <w:r w:rsidRPr="00147A74">
        <w:t>подробно</w:t>
      </w:r>
      <w:r w:rsidRPr="00147A74">
        <w:rPr>
          <w:spacing w:val="1"/>
        </w:rPr>
        <w:t xml:space="preserve"> </w:t>
      </w:r>
      <w:r w:rsidRPr="00147A74">
        <w:t>ответил</w:t>
      </w:r>
      <w:r w:rsidRPr="00147A74">
        <w:rPr>
          <w:spacing w:val="1"/>
        </w:rPr>
        <w:t xml:space="preserve"> </w:t>
      </w:r>
      <w:r w:rsidRPr="00147A74">
        <w:t>на</w:t>
      </w:r>
      <w:r w:rsidRPr="00147A74">
        <w:rPr>
          <w:spacing w:val="1"/>
        </w:rPr>
        <w:t xml:space="preserve"> </w:t>
      </w:r>
      <w:r w:rsidRPr="00147A74">
        <w:t>теоретические</w:t>
      </w:r>
      <w:r w:rsidRPr="00147A74">
        <w:rPr>
          <w:spacing w:val="1"/>
        </w:rPr>
        <w:t xml:space="preserve"> </w:t>
      </w:r>
      <w:r w:rsidRPr="00147A74">
        <w:t>вопросы,</w:t>
      </w:r>
      <w:r w:rsidRPr="00147A74">
        <w:rPr>
          <w:spacing w:val="1"/>
        </w:rPr>
        <w:t xml:space="preserve"> </w:t>
      </w:r>
      <w:r w:rsidRPr="00147A74">
        <w:t>справился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выполнением</w:t>
      </w:r>
      <w:r w:rsidRPr="00147A74">
        <w:rPr>
          <w:spacing w:val="1"/>
        </w:rPr>
        <w:t xml:space="preserve"> </w:t>
      </w:r>
      <w:r w:rsidRPr="00147A74">
        <w:t>заданий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(или)</w:t>
      </w:r>
      <w:r w:rsidRPr="00147A74">
        <w:rPr>
          <w:spacing w:val="1"/>
        </w:rPr>
        <w:t xml:space="preserve"> </w:t>
      </w:r>
      <w:r w:rsidRPr="00147A74">
        <w:t>ситуационных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предусмотренных</w:t>
      </w:r>
      <w:r w:rsidRPr="00147A74">
        <w:rPr>
          <w:spacing w:val="1"/>
        </w:rPr>
        <w:t xml:space="preserve"> </w:t>
      </w:r>
      <w:r w:rsidRPr="00147A74">
        <w:t>программой</w:t>
      </w:r>
      <w:r w:rsidRPr="00147A74">
        <w:rPr>
          <w:spacing w:val="1"/>
        </w:rPr>
        <w:t xml:space="preserve"> </w:t>
      </w:r>
      <w:r w:rsidRPr="00147A74">
        <w:t>ординатуры, ориентируется в основной и дополнительной литературе, рекомендованной</w:t>
      </w:r>
      <w:r w:rsidRPr="00147A74">
        <w:rPr>
          <w:spacing w:val="1"/>
        </w:rPr>
        <w:t xml:space="preserve"> </w:t>
      </w:r>
      <w:r w:rsidRPr="00147A74">
        <w:t>рабочей</w:t>
      </w:r>
      <w:r w:rsidRPr="00147A74">
        <w:rPr>
          <w:spacing w:val="2"/>
        </w:rPr>
        <w:t xml:space="preserve"> </w:t>
      </w:r>
      <w:r w:rsidRPr="00147A74">
        <w:t>программой</w:t>
      </w:r>
      <w:r w:rsidRPr="00147A74">
        <w:rPr>
          <w:spacing w:val="-2"/>
        </w:rPr>
        <w:t xml:space="preserve"> </w:t>
      </w:r>
      <w:r w:rsidRPr="00147A74">
        <w:t>дисциплины</w:t>
      </w:r>
      <w:r w:rsidRPr="00147A74">
        <w:rPr>
          <w:spacing w:val="-1"/>
        </w:rPr>
        <w:t xml:space="preserve"> </w:t>
      </w:r>
      <w:r w:rsidRPr="00147A74">
        <w:t>(модуля).</w:t>
      </w:r>
    </w:p>
    <w:p w14:paraId="12E549E6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«не</w:t>
      </w:r>
      <w:r w:rsidRPr="00147A74">
        <w:rPr>
          <w:spacing w:val="1"/>
        </w:rPr>
        <w:t xml:space="preserve"> </w:t>
      </w:r>
      <w:r w:rsidRPr="00147A74">
        <w:t>зачтено»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имеет</w:t>
      </w:r>
      <w:r w:rsidRPr="00147A74">
        <w:rPr>
          <w:spacing w:val="60"/>
        </w:rPr>
        <w:t xml:space="preserve"> </w:t>
      </w:r>
      <w:r w:rsidRPr="00147A74">
        <w:t>пробелы</w:t>
      </w:r>
      <w:r w:rsidRPr="00147A74">
        <w:rPr>
          <w:spacing w:val="60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знаниях программного материала: не владеет теоретическим материалом и допускает</w:t>
      </w:r>
      <w:r w:rsidRPr="00147A74">
        <w:rPr>
          <w:spacing w:val="1"/>
        </w:rPr>
        <w:t xml:space="preserve"> </w:t>
      </w:r>
      <w:r w:rsidRPr="00147A74">
        <w:t>грубые, принципиальные ошибки в выполнении заданий и (или) ситуационных задач,</w:t>
      </w:r>
      <w:r w:rsidRPr="00147A74">
        <w:rPr>
          <w:spacing w:val="1"/>
        </w:rPr>
        <w:t xml:space="preserve"> </w:t>
      </w:r>
      <w:r w:rsidRPr="00147A74">
        <w:t>предусмотренных</w:t>
      </w:r>
      <w:r w:rsidRPr="00147A74">
        <w:rPr>
          <w:spacing w:val="-2"/>
        </w:rPr>
        <w:t xml:space="preserve"> </w:t>
      </w:r>
      <w:r w:rsidRPr="00147A74">
        <w:t>рабочей</w:t>
      </w:r>
      <w:r w:rsidRPr="00147A74">
        <w:rPr>
          <w:spacing w:val="3"/>
        </w:rPr>
        <w:t xml:space="preserve"> </w:t>
      </w:r>
      <w:r w:rsidRPr="00147A74">
        <w:t>программой</w:t>
      </w:r>
      <w:r w:rsidRPr="00147A74">
        <w:rPr>
          <w:spacing w:val="2"/>
        </w:rPr>
        <w:t xml:space="preserve"> </w:t>
      </w:r>
      <w:r w:rsidRPr="00147A74">
        <w:t>дисциплины</w:t>
      </w:r>
      <w:r w:rsidRPr="00147A74">
        <w:rPr>
          <w:spacing w:val="-1"/>
        </w:rPr>
        <w:t xml:space="preserve"> </w:t>
      </w:r>
      <w:r w:rsidRPr="00147A74">
        <w:t>(модуля).</w:t>
      </w:r>
    </w:p>
    <w:p w14:paraId="0150AA31" w14:textId="77777777" w:rsidR="00C43108" w:rsidRPr="00147A74" w:rsidRDefault="00C43108" w:rsidP="00FE5D78">
      <w:pPr>
        <w:ind w:firstLine="708"/>
      </w:pPr>
      <w:r w:rsidRPr="00147A74">
        <w:t>Шкала оценивания (четырехбалльная или двухбалльная), используемая в рамках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определяется</w:t>
      </w:r>
      <w:r w:rsidRPr="00147A74">
        <w:rPr>
          <w:spacing w:val="1"/>
        </w:rPr>
        <w:t xml:space="preserve"> </w:t>
      </w:r>
      <w:r w:rsidRPr="00147A74">
        <w:t>преподавателем,</w:t>
      </w:r>
      <w:r w:rsidRPr="00147A74">
        <w:rPr>
          <w:spacing w:val="1"/>
        </w:rPr>
        <w:t xml:space="preserve"> </w:t>
      </w:r>
      <w:r w:rsidRPr="00147A74">
        <w:t>исходя</w:t>
      </w:r>
      <w:r w:rsidRPr="00147A74">
        <w:rPr>
          <w:spacing w:val="1"/>
        </w:rPr>
        <w:t xml:space="preserve"> </w:t>
      </w:r>
      <w:r w:rsidRPr="00147A74">
        <w:t>из</w:t>
      </w:r>
      <w:r w:rsidRPr="00147A74">
        <w:rPr>
          <w:spacing w:val="1"/>
        </w:rPr>
        <w:t xml:space="preserve"> </w:t>
      </w:r>
      <w:r w:rsidRPr="00147A74">
        <w:t>целесообразности</w:t>
      </w:r>
      <w:r w:rsidRPr="00147A74">
        <w:rPr>
          <w:spacing w:val="-2"/>
        </w:rPr>
        <w:t xml:space="preserve"> </w:t>
      </w:r>
      <w:r w:rsidRPr="00147A74">
        <w:t>применения</w:t>
      </w:r>
      <w:r w:rsidRPr="00147A74">
        <w:rPr>
          <w:spacing w:val="2"/>
        </w:rPr>
        <w:t xml:space="preserve"> </w:t>
      </w:r>
      <w:r w:rsidRPr="00147A74">
        <w:t>той</w:t>
      </w:r>
      <w:r w:rsidRPr="00147A74">
        <w:rPr>
          <w:spacing w:val="2"/>
        </w:rPr>
        <w:t xml:space="preserve"> </w:t>
      </w:r>
      <w:r w:rsidRPr="00147A74">
        <w:t>или</w:t>
      </w:r>
      <w:r w:rsidRPr="00147A74">
        <w:rPr>
          <w:spacing w:val="3"/>
        </w:rPr>
        <w:t xml:space="preserve"> </w:t>
      </w:r>
      <w:r w:rsidRPr="00147A74">
        <w:t>иной</w:t>
      </w:r>
      <w:r w:rsidRPr="00147A74">
        <w:rPr>
          <w:spacing w:val="-2"/>
        </w:rPr>
        <w:t xml:space="preserve"> </w:t>
      </w:r>
      <w:r w:rsidRPr="00147A74">
        <w:t>шкалы.</w:t>
      </w:r>
    </w:p>
    <w:p w14:paraId="0E9DBEAB" w14:textId="77777777" w:rsidR="00C43108" w:rsidRPr="00147A74" w:rsidRDefault="00C43108" w:rsidP="00FE5D78">
      <w:pPr>
        <w:ind w:firstLine="708"/>
      </w:pPr>
      <w:r w:rsidRPr="00147A74">
        <w:lastRenderedPageBreak/>
        <w:t>Если</w:t>
      </w:r>
      <w:r w:rsidRPr="00147A74">
        <w:rPr>
          <w:spacing w:val="1"/>
        </w:rPr>
        <w:t xml:space="preserve"> </w:t>
      </w:r>
      <w:r w:rsidRPr="00147A74">
        <w:t>текущий</w:t>
      </w:r>
      <w:r w:rsidRPr="00147A74">
        <w:rPr>
          <w:spacing w:val="1"/>
        </w:rPr>
        <w:t xml:space="preserve"> </w:t>
      </w:r>
      <w:r w:rsidRPr="00147A74">
        <w:t>контроль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(или)</w:t>
      </w:r>
      <w:r w:rsidRPr="00147A74">
        <w:rPr>
          <w:spacing w:val="1"/>
        </w:rPr>
        <w:t xml:space="preserve"> </w:t>
      </w:r>
      <w:r w:rsidRPr="00147A74">
        <w:t>промежуточная</w:t>
      </w:r>
      <w:r w:rsidRPr="00147A74">
        <w:rPr>
          <w:spacing w:val="1"/>
        </w:rPr>
        <w:t xml:space="preserve"> </w:t>
      </w:r>
      <w:r w:rsidRPr="00147A74">
        <w:t>аттестация,</w:t>
      </w:r>
      <w:r w:rsidRPr="00147A74">
        <w:rPr>
          <w:spacing w:val="1"/>
        </w:rPr>
        <w:t xml:space="preserve"> </w:t>
      </w:r>
      <w:r w:rsidRPr="00147A74">
        <w:t>предусматривает</w:t>
      </w:r>
      <w:r w:rsidRPr="00147A74">
        <w:rPr>
          <w:spacing w:val="1"/>
        </w:rPr>
        <w:t xml:space="preserve"> </w:t>
      </w:r>
      <w:r w:rsidRPr="00147A74">
        <w:t>тестовые</w:t>
      </w:r>
      <w:r w:rsidRPr="00147A74">
        <w:rPr>
          <w:spacing w:val="1"/>
        </w:rPr>
        <w:t xml:space="preserve"> </w:t>
      </w:r>
      <w:r w:rsidRPr="00147A74">
        <w:t>задания,</w:t>
      </w:r>
      <w:r w:rsidRPr="00147A74">
        <w:rPr>
          <w:spacing w:val="1"/>
        </w:rPr>
        <w:t xml:space="preserve"> </w:t>
      </w:r>
      <w:r w:rsidRPr="00147A74">
        <w:t>то</w:t>
      </w:r>
      <w:r w:rsidRPr="00147A74">
        <w:rPr>
          <w:spacing w:val="1"/>
        </w:rPr>
        <w:t xml:space="preserve"> </w:t>
      </w:r>
      <w:r w:rsidRPr="00147A74">
        <w:t>перевод</w:t>
      </w:r>
      <w:r w:rsidRPr="00147A74">
        <w:rPr>
          <w:spacing w:val="1"/>
        </w:rPr>
        <w:t xml:space="preserve"> </w:t>
      </w:r>
      <w:r w:rsidRPr="00147A74">
        <w:t>результатов</w:t>
      </w:r>
      <w:r w:rsidRPr="00147A74">
        <w:rPr>
          <w:spacing w:val="1"/>
        </w:rPr>
        <w:t xml:space="preserve"> </w:t>
      </w:r>
      <w:r w:rsidRPr="00147A74">
        <w:t>тестирования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четырехбалльную</w:t>
      </w:r>
      <w:r w:rsidRPr="00147A74">
        <w:rPr>
          <w:spacing w:val="-1"/>
        </w:rPr>
        <w:t xml:space="preserve"> </w:t>
      </w:r>
      <w:r w:rsidRPr="00147A74">
        <w:t>шкалу</w:t>
      </w:r>
      <w:r w:rsidRPr="00147A74">
        <w:rPr>
          <w:spacing w:val="-8"/>
        </w:rPr>
        <w:t xml:space="preserve"> </w:t>
      </w:r>
      <w:r w:rsidRPr="00147A74">
        <w:t>осуществляется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6"/>
        </w:rPr>
        <w:t xml:space="preserve"> </w:t>
      </w:r>
      <w:r w:rsidRPr="00147A74">
        <w:t>схеме:</w:t>
      </w:r>
    </w:p>
    <w:p w14:paraId="54A867AF" w14:textId="77777777" w:rsidR="00C43108" w:rsidRPr="00147A74" w:rsidRDefault="00C43108" w:rsidP="007E7F1C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 «Отлично»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90-100%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правильных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5B9E8771" w14:textId="77777777" w:rsidR="00C43108" w:rsidRPr="00147A74" w:rsidRDefault="00C43108" w:rsidP="007E7F1C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«Хорошо»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80-89% правильных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6BBEDA8E" w14:textId="77777777" w:rsidR="00C43108" w:rsidRPr="00147A74" w:rsidRDefault="00C43108" w:rsidP="007E7F1C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 «Удовлетворительно»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71-79%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правильных</w:t>
      </w:r>
      <w:r w:rsidRPr="00147A74">
        <w:rPr>
          <w:spacing w:val="-9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13D377FE" w14:textId="77777777" w:rsidR="00C43108" w:rsidRPr="00147A74" w:rsidRDefault="00C43108" w:rsidP="007E7F1C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 «Неудовлетворительно» – 70% и менее правильных ответов.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Перевод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результатов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тестирования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двухбалльную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шкалу:</w:t>
      </w:r>
    </w:p>
    <w:p w14:paraId="32AF0F3C" w14:textId="77777777" w:rsidR="00C43108" w:rsidRPr="00147A74" w:rsidRDefault="00C43108" w:rsidP="007E7F1C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«Зачтено»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71-100% правильных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00E840F9" w14:textId="77777777" w:rsidR="00C43108" w:rsidRPr="00147A74" w:rsidRDefault="00C43108" w:rsidP="007E7F1C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 «Не зачтено»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70%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менее правильных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ответов.</w:t>
      </w:r>
    </w:p>
    <w:p w14:paraId="0B841F63" w14:textId="33525322" w:rsidR="00C43108" w:rsidRPr="00147A74" w:rsidRDefault="00C43108" w:rsidP="00FE5D78">
      <w:pPr>
        <w:ind w:firstLine="708"/>
      </w:pPr>
      <w:r w:rsidRPr="00147A74">
        <w:t>Для промежуточной аттестации, состоящей из двух этапов (тестирование + устное</w:t>
      </w:r>
      <w:r w:rsidRPr="00147A74">
        <w:rPr>
          <w:spacing w:val="1"/>
        </w:rPr>
        <w:t xml:space="preserve"> </w:t>
      </w:r>
      <w:r w:rsidRPr="00147A74">
        <w:t>собеседование) оценка складывается по итогам двух пройденных этапов. Обучающийся,</w:t>
      </w:r>
      <w:r w:rsidRPr="00147A74">
        <w:rPr>
          <w:spacing w:val="1"/>
        </w:rPr>
        <w:t xml:space="preserve"> </w:t>
      </w:r>
      <w:r w:rsidRPr="00147A74">
        <w:t>получивший положительные оценки за тестовое задание и за собеседование считается</w:t>
      </w:r>
      <w:r w:rsidRPr="00147A74">
        <w:rPr>
          <w:spacing w:val="1"/>
        </w:rPr>
        <w:t xml:space="preserve"> </w:t>
      </w:r>
      <w:r w:rsidRPr="00147A74">
        <w:t>аттестованным.</w:t>
      </w:r>
      <w:r w:rsidRPr="00147A74">
        <w:rPr>
          <w:spacing w:val="1"/>
        </w:rPr>
        <w:t xml:space="preserve"> </w:t>
      </w:r>
      <w:r w:rsidRPr="00147A74">
        <w:t>Промежуточная</w:t>
      </w:r>
      <w:r w:rsidRPr="00147A74">
        <w:rPr>
          <w:spacing w:val="1"/>
        </w:rPr>
        <w:t xml:space="preserve"> </w:t>
      </w:r>
      <w:r w:rsidRPr="00147A74">
        <w:t>аттестация,</w:t>
      </w:r>
      <w:r w:rsidRPr="00147A74">
        <w:rPr>
          <w:spacing w:val="1"/>
        </w:rPr>
        <w:t xml:space="preserve"> </w:t>
      </w:r>
      <w:r w:rsidRPr="00147A74">
        <w:t>проходящая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два</w:t>
      </w:r>
      <w:r w:rsidRPr="00147A74">
        <w:rPr>
          <w:spacing w:val="1"/>
        </w:rPr>
        <w:t xml:space="preserve"> </w:t>
      </w:r>
      <w:r w:rsidRPr="00147A74">
        <w:t>этапа,</w:t>
      </w:r>
      <w:r w:rsidRPr="00147A74">
        <w:rPr>
          <w:spacing w:val="1"/>
        </w:rPr>
        <w:t xml:space="preserve"> </w:t>
      </w:r>
      <w:r w:rsidRPr="00147A74">
        <w:t>как</w:t>
      </w:r>
      <w:r w:rsidRPr="00147A74">
        <w:rPr>
          <w:spacing w:val="1"/>
        </w:rPr>
        <w:t xml:space="preserve"> </w:t>
      </w:r>
      <w:r w:rsidRPr="00147A74">
        <w:t>правило,</w:t>
      </w:r>
      <w:r w:rsidRPr="00147A74">
        <w:rPr>
          <w:spacing w:val="1"/>
        </w:rPr>
        <w:t xml:space="preserve"> </w:t>
      </w:r>
      <w:r w:rsidRPr="00147A74">
        <w:t>предусмотрена по дисциплинам (модулям), завершающихся экзаменом или зачетом с</w:t>
      </w:r>
      <w:r w:rsidRPr="00147A74">
        <w:rPr>
          <w:spacing w:val="1"/>
        </w:rPr>
        <w:t xml:space="preserve"> </w:t>
      </w:r>
      <w:r w:rsidRPr="00147A74">
        <w:t>оценкой.</w:t>
      </w:r>
      <w:r w:rsidR="00FE5D78" w:rsidRPr="00147A74">
        <w:t xml:space="preserve"> </w:t>
      </w:r>
      <w:r w:rsidRPr="00147A74">
        <w:t>Обучающийся,</w:t>
      </w:r>
      <w:r w:rsidRPr="00147A74">
        <w:rPr>
          <w:spacing w:val="1"/>
        </w:rPr>
        <w:t xml:space="preserve"> </w:t>
      </w:r>
      <w:r w:rsidRPr="00147A74">
        <w:t>получивший</w:t>
      </w:r>
      <w:r w:rsidRPr="00147A74">
        <w:rPr>
          <w:spacing w:val="1"/>
        </w:rPr>
        <w:t xml:space="preserve"> </w:t>
      </w:r>
      <w:r w:rsidRPr="00147A74">
        <w:t>неудовлетворительную</w:t>
      </w:r>
      <w:r w:rsidRPr="00147A74">
        <w:rPr>
          <w:spacing w:val="1"/>
        </w:rPr>
        <w:t xml:space="preserve"> </w:t>
      </w:r>
      <w:r w:rsidRPr="00147A74">
        <w:t>оценку</w:t>
      </w:r>
      <w:r w:rsidRPr="00147A74">
        <w:rPr>
          <w:spacing w:val="1"/>
        </w:rPr>
        <w:t xml:space="preserve"> </w:t>
      </w:r>
      <w:r w:rsidRPr="00147A74">
        <w:t>за</w:t>
      </w:r>
      <w:r w:rsidRPr="00147A74">
        <w:rPr>
          <w:spacing w:val="1"/>
        </w:rPr>
        <w:t xml:space="preserve"> </w:t>
      </w:r>
      <w:r w:rsidRPr="00147A74">
        <w:t>первый</w:t>
      </w:r>
      <w:r w:rsidRPr="00147A74">
        <w:rPr>
          <w:spacing w:val="1"/>
        </w:rPr>
        <w:t xml:space="preserve"> </w:t>
      </w:r>
      <w:r w:rsidRPr="00147A74">
        <w:t>этап</w:t>
      </w:r>
      <w:r w:rsidRPr="00147A74">
        <w:rPr>
          <w:spacing w:val="1"/>
        </w:rPr>
        <w:t xml:space="preserve"> </w:t>
      </w:r>
      <w:r w:rsidRPr="00147A74">
        <w:t>(тестовое задание)</w:t>
      </w:r>
      <w:r w:rsidRPr="00147A74">
        <w:rPr>
          <w:spacing w:val="-2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допускается ко</w:t>
      </w:r>
      <w:r w:rsidRPr="00147A74">
        <w:rPr>
          <w:spacing w:val="5"/>
        </w:rPr>
        <w:t xml:space="preserve"> </w:t>
      </w:r>
      <w:r w:rsidRPr="00147A74">
        <w:t>второму</w:t>
      </w:r>
      <w:r w:rsidRPr="00147A74">
        <w:rPr>
          <w:spacing w:val="-8"/>
        </w:rPr>
        <w:t xml:space="preserve"> </w:t>
      </w:r>
      <w:r w:rsidRPr="00147A74">
        <w:t>этапу</w:t>
      </w:r>
      <w:r w:rsidRPr="00147A74">
        <w:rPr>
          <w:spacing w:val="-9"/>
        </w:rPr>
        <w:t xml:space="preserve"> </w:t>
      </w:r>
      <w:r w:rsidRPr="00147A74">
        <w:t>(собеседованию).</w:t>
      </w:r>
    </w:p>
    <w:p w14:paraId="3F75EF59" w14:textId="2A6BEE58" w:rsidR="00C43108" w:rsidRPr="00147A74" w:rsidRDefault="00C43108" w:rsidP="00071647"/>
    <w:p w14:paraId="09A3649D" w14:textId="30B33212" w:rsidR="00C43108" w:rsidRPr="00147A74" w:rsidRDefault="00FE5D78" w:rsidP="00FE5D78">
      <w:pPr>
        <w:ind w:firstLine="708"/>
        <w:rPr>
          <w:b/>
          <w:bCs/>
        </w:rPr>
      </w:pPr>
      <w:r w:rsidRPr="00147A74">
        <w:rPr>
          <w:b/>
          <w:bCs/>
        </w:rPr>
        <w:t>3. Типовые контрольные задания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F4BAF" w:rsidRPr="007D58A3" w14:paraId="1DE43C0A" w14:textId="77777777" w:rsidTr="00D12ADA">
        <w:tc>
          <w:tcPr>
            <w:tcW w:w="2830" w:type="dxa"/>
          </w:tcPr>
          <w:p w14:paraId="0C61D56C" w14:textId="77777777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0454E94" w14:textId="2D3930C2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</w:t>
            </w:r>
          </w:p>
        </w:tc>
      </w:tr>
      <w:tr w:rsidR="006F4BAF" w:rsidRPr="007D58A3" w14:paraId="79F8CCC9" w14:textId="77777777" w:rsidTr="00D12ADA">
        <w:tc>
          <w:tcPr>
            <w:tcW w:w="2830" w:type="dxa"/>
          </w:tcPr>
          <w:p w14:paraId="57E00EEB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9A92B8E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6F4BAF" w:rsidRPr="007D58A3" w14:paraId="6467B70E" w14:textId="77777777" w:rsidTr="00D12ADA">
        <w:tc>
          <w:tcPr>
            <w:tcW w:w="2830" w:type="dxa"/>
          </w:tcPr>
          <w:p w14:paraId="58D531EE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5E95B7E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F4BAF" w:rsidRPr="007D58A3" w14:paraId="611813BE" w14:textId="77777777" w:rsidTr="00D12ADA">
        <w:tc>
          <w:tcPr>
            <w:tcW w:w="2830" w:type="dxa"/>
          </w:tcPr>
          <w:p w14:paraId="79E67C75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A4195AF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F4BAF" w:rsidRPr="007D58A3" w14:paraId="31FE7957" w14:textId="77777777" w:rsidTr="00D12ADA">
        <w:tc>
          <w:tcPr>
            <w:tcW w:w="2830" w:type="dxa"/>
          </w:tcPr>
          <w:p w14:paraId="73BA5090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DB19DC5" w14:textId="77777777" w:rsidR="006F4BAF" w:rsidRPr="00E05648" w:rsidRDefault="006F4BAF" w:rsidP="00D12ADA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0A81D23B" w14:textId="77777777" w:rsidR="006F4BAF" w:rsidRPr="007D58A3" w:rsidRDefault="006F4BAF" w:rsidP="006F4BAF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16AC9D2" w14:textId="77777777" w:rsidR="006F4BAF" w:rsidRPr="007D6CA8" w:rsidRDefault="006F4BAF" w:rsidP="006F4BAF">
      <w:pPr>
        <w:ind w:firstLine="708"/>
        <w:rPr>
          <w:rFonts w:cs="Times New Roman"/>
          <w:szCs w:val="28"/>
        </w:rPr>
      </w:pPr>
      <w:r>
        <w:t>Защита от рентгеновского аппарата необходима</w:t>
      </w:r>
      <w:r w:rsidRPr="007D6CA8">
        <w:rPr>
          <w:rFonts w:cs="Times New Roman"/>
          <w:szCs w:val="28"/>
        </w:rPr>
        <w:t>:</w:t>
      </w:r>
    </w:p>
    <w:p w14:paraId="68CD5374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>
        <w:rPr>
          <w:rStyle w:val="fontstyle01"/>
          <w:color w:val="auto"/>
          <w:sz w:val="28"/>
          <w:szCs w:val="28"/>
        </w:rPr>
        <w:t>круглосуточно</w:t>
      </w:r>
      <w:r w:rsidRPr="005259CE">
        <w:rPr>
          <w:rStyle w:val="fontstyle01"/>
          <w:color w:val="auto"/>
          <w:sz w:val="28"/>
          <w:szCs w:val="28"/>
        </w:rPr>
        <w:t xml:space="preserve"> </w:t>
      </w:r>
    </w:p>
    <w:p w14:paraId="28078500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>
        <w:rPr>
          <w:rStyle w:val="fontstyle01"/>
          <w:color w:val="auto"/>
          <w:sz w:val="28"/>
          <w:szCs w:val="28"/>
        </w:rPr>
        <w:t>в течение рабочего дня</w:t>
      </w:r>
    </w:p>
    <w:p w14:paraId="43860E24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>
        <w:rPr>
          <w:rFonts w:cs="Times New Roman"/>
          <w:szCs w:val="28"/>
        </w:rPr>
        <w:t>при включении рентгеновского аппарата</w:t>
      </w:r>
    </w:p>
    <w:p w14:paraId="08D95D50" w14:textId="77777777" w:rsidR="006F4BAF" w:rsidRPr="003A4CE2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>
        <w:rPr>
          <w:rFonts w:cs="Times New Roman"/>
          <w:szCs w:val="28"/>
        </w:rPr>
        <w:t>При выполнении снимка</w:t>
      </w:r>
    </w:p>
    <w:p w14:paraId="15DD7E90" w14:textId="77777777" w:rsidR="006F4BAF" w:rsidRPr="007D58A3" w:rsidRDefault="006F4BAF" w:rsidP="006F4BA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FD792E6" w14:textId="77777777" w:rsidR="006F4BAF" w:rsidRDefault="006F4BAF" w:rsidP="006F4BAF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F4BAF" w:rsidRPr="007D58A3" w14:paraId="5936547E" w14:textId="77777777" w:rsidTr="00D12ADA">
        <w:tc>
          <w:tcPr>
            <w:tcW w:w="2830" w:type="dxa"/>
          </w:tcPr>
          <w:p w14:paraId="4C2B68E1" w14:textId="77777777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8636C16" w14:textId="3A25DE75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</w:t>
            </w:r>
          </w:p>
        </w:tc>
      </w:tr>
      <w:tr w:rsidR="006F4BAF" w:rsidRPr="007D58A3" w14:paraId="642AC8AA" w14:textId="77777777" w:rsidTr="00D12ADA">
        <w:tc>
          <w:tcPr>
            <w:tcW w:w="2830" w:type="dxa"/>
          </w:tcPr>
          <w:p w14:paraId="14545113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1B6FD94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6F4BAF" w:rsidRPr="007D58A3" w14:paraId="104D82DA" w14:textId="77777777" w:rsidTr="00D12ADA">
        <w:tc>
          <w:tcPr>
            <w:tcW w:w="2830" w:type="dxa"/>
          </w:tcPr>
          <w:p w14:paraId="586120EA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13884DB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F4BAF" w:rsidRPr="007D58A3" w14:paraId="0CB7AB57" w14:textId="77777777" w:rsidTr="00D12ADA">
        <w:tc>
          <w:tcPr>
            <w:tcW w:w="2830" w:type="dxa"/>
          </w:tcPr>
          <w:p w14:paraId="08A1AF01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DC3699E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F4BAF" w:rsidRPr="007D58A3" w14:paraId="3F067E6F" w14:textId="77777777" w:rsidTr="00D12ADA">
        <w:tc>
          <w:tcPr>
            <w:tcW w:w="2830" w:type="dxa"/>
          </w:tcPr>
          <w:p w14:paraId="7D34F361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369DB14" w14:textId="77777777" w:rsidR="006F4BAF" w:rsidRPr="00E05648" w:rsidRDefault="006F4BAF" w:rsidP="00D12ADA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772D3F03" w14:textId="77777777" w:rsidR="006F4BAF" w:rsidRPr="007D58A3" w:rsidRDefault="006F4BAF" w:rsidP="006F4BAF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DD75C5D" w14:textId="77777777" w:rsidR="006F4BAF" w:rsidRPr="007D6CA8" w:rsidRDefault="006F4BAF" w:rsidP="006F4BAF">
      <w:pPr>
        <w:ind w:firstLine="708"/>
        <w:rPr>
          <w:rFonts w:cs="Times New Roman"/>
          <w:szCs w:val="28"/>
        </w:rPr>
      </w:pPr>
      <w:r>
        <w:t>Рентгенограмма представляет собой</w:t>
      </w:r>
      <w:r w:rsidRPr="007D6CA8">
        <w:rPr>
          <w:rFonts w:cs="Times New Roman"/>
          <w:szCs w:val="28"/>
        </w:rPr>
        <w:t>:</w:t>
      </w:r>
    </w:p>
    <w:p w14:paraId="69FF2271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>
        <w:rPr>
          <w:rStyle w:val="fontstyle01"/>
          <w:color w:val="auto"/>
          <w:sz w:val="28"/>
          <w:szCs w:val="28"/>
        </w:rPr>
        <w:t>проекцию области исследования на плоскость</w:t>
      </w:r>
      <w:r w:rsidRPr="005259CE">
        <w:rPr>
          <w:rStyle w:val="fontstyle01"/>
          <w:color w:val="auto"/>
          <w:sz w:val="28"/>
          <w:szCs w:val="28"/>
        </w:rPr>
        <w:t xml:space="preserve"> </w:t>
      </w:r>
    </w:p>
    <w:p w14:paraId="7BD92DE7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lastRenderedPageBreak/>
        <w:t xml:space="preserve">Б. </w:t>
      </w:r>
      <w:r>
        <w:rPr>
          <w:rStyle w:val="fontstyle01"/>
          <w:color w:val="auto"/>
          <w:sz w:val="28"/>
          <w:szCs w:val="28"/>
        </w:rPr>
        <w:t>поперечный срез части области исследования</w:t>
      </w:r>
    </w:p>
    <w:p w14:paraId="55C2E37D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>
        <w:rPr>
          <w:rFonts w:cs="Times New Roman"/>
          <w:szCs w:val="28"/>
        </w:rPr>
        <w:t>продольный срез части области исследования</w:t>
      </w:r>
    </w:p>
    <w:p w14:paraId="309E13E5" w14:textId="77777777" w:rsidR="006F4BAF" w:rsidRPr="003A4CE2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>
        <w:rPr>
          <w:rStyle w:val="fontstyle01"/>
          <w:color w:val="auto"/>
          <w:sz w:val="28"/>
          <w:szCs w:val="28"/>
        </w:rPr>
        <w:t>Объемную конструкцию области исследования</w:t>
      </w:r>
    </w:p>
    <w:p w14:paraId="3B6DF7BB" w14:textId="77777777" w:rsidR="006F4BAF" w:rsidRPr="007D58A3" w:rsidRDefault="006F4BAF" w:rsidP="006F4BA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BFD6D89" w14:textId="77777777" w:rsidR="006F4BAF" w:rsidRDefault="006F4BAF" w:rsidP="006F4BAF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F4BAF" w:rsidRPr="007D58A3" w14:paraId="3CBACA40" w14:textId="77777777" w:rsidTr="00D12ADA">
        <w:tc>
          <w:tcPr>
            <w:tcW w:w="2830" w:type="dxa"/>
          </w:tcPr>
          <w:p w14:paraId="345FDE96" w14:textId="77777777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CEAF4B6" w14:textId="32B63328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3.3</w:t>
            </w:r>
          </w:p>
        </w:tc>
      </w:tr>
      <w:tr w:rsidR="006F4BAF" w:rsidRPr="007D58A3" w14:paraId="02E3C86C" w14:textId="77777777" w:rsidTr="00D12ADA">
        <w:tc>
          <w:tcPr>
            <w:tcW w:w="2830" w:type="dxa"/>
          </w:tcPr>
          <w:p w14:paraId="64EDD4CF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30A080E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6F4BAF" w:rsidRPr="007D58A3" w14:paraId="465F5F39" w14:textId="77777777" w:rsidTr="00D12ADA">
        <w:tc>
          <w:tcPr>
            <w:tcW w:w="2830" w:type="dxa"/>
          </w:tcPr>
          <w:p w14:paraId="778C87B6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53F3EF6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F4BAF" w:rsidRPr="007D58A3" w14:paraId="65E011B0" w14:textId="77777777" w:rsidTr="00D12ADA">
        <w:tc>
          <w:tcPr>
            <w:tcW w:w="2830" w:type="dxa"/>
          </w:tcPr>
          <w:p w14:paraId="53D4F136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B3686DA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F4BAF" w:rsidRPr="007D58A3" w14:paraId="3C30D88C" w14:textId="77777777" w:rsidTr="00D12ADA">
        <w:tc>
          <w:tcPr>
            <w:tcW w:w="2830" w:type="dxa"/>
          </w:tcPr>
          <w:p w14:paraId="60138B7D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8DB3298" w14:textId="77777777" w:rsidR="006F4BAF" w:rsidRPr="00E05648" w:rsidRDefault="006F4BAF" w:rsidP="00D12ADA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38F038D8" w14:textId="77777777" w:rsidR="006F4BAF" w:rsidRPr="007D58A3" w:rsidRDefault="006F4BAF" w:rsidP="006F4BAF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2C182F8" w14:textId="77777777" w:rsidR="006F4BAF" w:rsidRPr="007D6CA8" w:rsidRDefault="006F4BAF" w:rsidP="006F4BAF">
      <w:pPr>
        <w:ind w:firstLine="708"/>
        <w:rPr>
          <w:rFonts w:cs="Times New Roman"/>
          <w:szCs w:val="28"/>
        </w:rPr>
      </w:pPr>
      <w:r>
        <w:t>При проведении традиционного рентгенологического исследования для обозначения яркости образования пользуются терминами</w:t>
      </w:r>
      <w:r w:rsidRPr="007D6CA8">
        <w:rPr>
          <w:rFonts w:cs="Times New Roman"/>
          <w:szCs w:val="28"/>
        </w:rPr>
        <w:t>:</w:t>
      </w:r>
    </w:p>
    <w:p w14:paraId="04CA4F65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>
        <w:rPr>
          <w:rStyle w:val="fontstyle01"/>
          <w:color w:val="auto"/>
          <w:sz w:val="28"/>
          <w:szCs w:val="28"/>
        </w:rPr>
        <w:t>затемнение, просветление</w:t>
      </w:r>
    </w:p>
    <w:p w14:paraId="60548D5D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>
        <w:rPr>
          <w:rStyle w:val="fontstyle01"/>
          <w:color w:val="auto"/>
          <w:sz w:val="28"/>
          <w:szCs w:val="28"/>
        </w:rPr>
        <w:t>гипоэхогенное, гиперэхогенное</w:t>
      </w:r>
    </w:p>
    <w:p w14:paraId="26C0010D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>
        <w:rPr>
          <w:rFonts w:cs="Times New Roman"/>
          <w:szCs w:val="28"/>
        </w:rPr>
        <w:t>гипоинтенсивное, гиперинтенсивное</w:t>
      </w:r>
    </w:p>
    <w:p w14:paraId="2EF52884" w14:textId="77777777" w:rsidR="006F4BAF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>
        <w:rPr>
          <w:rStyle w:val="fontstyle01"/>
          <w:color w:val="auto"/>
          <w:sz w:val="28"/>
          <w:szCs w:val="28"/>
        </w:rPr>
        <w:t>гиподенсное, гиперденсное</w:t>
      </w:r>
    </w:p>
    <w:p w14:paraId="0E200CCC" w14:textId="77777777" w:rsidR="006F4BAF" w:rsidRPr="007D58A3" w:rsidRDefault="006F4BAF" w:rsidP="006F4BAF">
      <w:pPr>
        <w:rPr>
          <w:rFonts w:cs="Times New Roman"/>
          <w:szCs w:val="28"/>
        </w:rPr>
      </w:pPr>
      <w:r>
        <w:rPr>
          <w:rStyle w:val="fontstyle01"/>
          <w:color w:val="auto"/>
          <w:sz w:val="28"/>
          <w:szCs w:val="28"/>
        </w:rPr>
        <w:t>Д. холодный очаг, горячий очаг</w:t>
      </w:r>
    </w:p>
    <w:p w14:paraId="1CF32894" w14:textId="77777777" w:rsidR="006F4BAF" w:rsidRDefault="006F4BAF" w:rsidP="006F4BAF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F4BAF" w:rsidRPr="007D58A3" w14:paraId="6CC368ED" w14:textId="77777777" w:rsidTr="00D12ADA">
        <w:tc>
          <w:tcPr>
            <w:tcW w:w="2830" w:type="dxa"/>
          </w:tcPr>
          <w:p w14:paraId="3768663F" w14:textId="77777777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B27465E" w14:textId="1BAD943C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3.4</w:t>
            </w:r>
          </w:p>
        </w:tc>
      </w:tr>
      <w:tr w:rsidR="006F4BAF" w:rsidRPr="007D58A3" w14:paraId="4C787725" w14:textId="77777777" w:rsidTr="00D12ADA">
        <w:tc>
          <w:tcPr>
            <w:tcW w:w="2830" w:type="dxa"/>
          </w:tcPr>
          <w:p w14:paraId="1F9D31B4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C88858E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6F4BAF" w:rsidRPr="007D58A3" w14:paraId="0618304A" w14:textId="77777777" w:rsidTr="00D12ADA">
        <w:tc>
          <w:tcPr>
            <w:tcW w:w="2830" w:type="dxa"/>
          </w:tcPr>
          <w:p w14:paraId="447FA946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08DAC4E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F4BAF" w:rsidRPr="007D58A3" w14:paraId="185DFE54" w14:textId="77777777" w:rsidTr="00D12ADA">
        <w:tc>
          <w:tcPr>
            <w:tcW w:w="2830" w:type="dxa"/>
          </w:tcPr>
          <w:p w14:paraId="69013569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E6AF5A0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F4BAF" w:rsidRPr="007D58A3" w14:paraId="44CBB63E" w14:textId="77777777" w:rsidTr="00D12ADA">
        <w:tc>
          <w:tcPr>
            <w:tcW w:w="2830" w:type="dxa"/>
          </w:tcPr>
          <w:p w14:paraId="68F29216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CDB5153" w14:textId="77777777" w:rsidR="006F4BAF" w:rsidRPr="00E05648" w:rsidRDefault="006F4BAF" w:rsidP="00D12ADA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561B413D" w14:textId="77777777" w:rsidR="006F4BAF" w:rsidRPr="007D58A3" w:rsidRDefault="006F4BAF" w:rsidP="006F4BAF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EA29D65" w14:textId="77777777" w:rsidR="006F4BAF" w:rsidRPr="007D6CA8" w:rsidRDefault="006F4BAF" w:rsidP="006F4BAF">
      <w:pPr>
        <w:ind w:firstLine="708"/>
        <w:rPr>
          <w:rFonts w:cs="Times New Roman"/>
          <w:szCs w:val="28"/>
        </w:rPr>
      </w:pPr>
      <w:r w:rsidRPr="007D6CA8">
        <w:t>Выявление на рентгенограмме зоны деструкции костной ткани по типу ареолы по всей границе корня зуба, восстановленного штифтовой конструкцией, свидетельствует о наличии</w:t>
      </w:r>
      <w:r w:rsidRPr="007D6CA8">
        <w:rPr>
          <w:rFonts w:cs="Times New Roman"/>
          <w:szCs w:val="28"/>
        </w:rPr>
        <w:t>:</w:t>
      </w:r>
    </w:p>
    <w:p w14:paraId="6F7D1C88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>
        <w:rPr>
          <w:rStyle w:val="fontstyle01"/>
          <w:color w:val="auto"/>
          <w:sz w:val="28"/>
          <w:szCs w:val="28"/>
        </w:rPr>
        <w:t>трещины корня зуба</w:t>
      </w:r>
      <w:r w:rsidRPr="005259CE">
        <w:rPr>
          <w:rStyle w:val="fontstyle01"/>
          <w:color w:val="auto"/>
          <w:sz w:val="28"/>
          <w:szCs w:val="28"/>
        </w:rPr>
        <w:t xml:space="preserve"> </w:t>
      </w:r>
    </w:p>
    <w:p w14:paraId="2DBC7C87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>
        <w:rPr>
          <w:rStyle w:val="fontstyle01"/>
          <w:color w:val="auto"/>
          <w:sz w:val="28"/>
          <w:szCs w:val="28"/>
        </w:rPr>
        <w:t>генерализированного пародонтита</w:t>
      </w:r>
      <w:r w:rsidRPr="005259CE">
        <w:rPr>
          <w:rStyle w:val="fontstyle01"/>
          <w:color w:val="auto"/>
          <w:sz w:val="28"/>
          <w:szCs w:val="28"/>
        </w:rPr>
        <w:t xml:space="preserve"> </w:t>
      </w:r>
    </w:p>
    <w:p w14:paraId="330208E8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 w:rsidRPr="007D6CA8">
        <w:rPr>
          <w:rFonts w:cs="Times New Roman"/>
          <w:szCs w:val="28"/>
        </w:rPr>
        <w:t>фиброзной формы гипертрофического гингивита</w:t>
      </w:r>
    </w:p>
    <w:p w14:paraId="701C7928" w14:textId="77777777" w:rsidR="006F4BAF" w:rsidRPr="003A4CE2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 w:rsidRPr="007D6CA8">
        <w:rPr>
          <w:rFonts w:cs="Times New Roman"/>
          <w:szCs w:val="28"/>
        </w:rPr>
        <w:t>хронического пульпита</w:t>
      </w:r>
    </w:p>
    <w:p w14:paraId="0F60DB4F" w14:textId="77777777" w:rsidR="006F4BAF" w:rsidRPr="007D58A3" w:rsidRDefault="006F4BAF" w:rsidP="006F4BA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481BF00" w14:textId="77777777" w:rsidR="006F4BAF" w:rsidRDefault="006F4BAF" w:rsidP="006F4BAF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F4BAF" w:rsidRPr="007D58A3" w14:paraId="074B4DED" w14:textId="77777777" w:rsidTr="00D12ADA">
        <w:tc>
          <w:tcPr>
            <w:tcW w:w="2830" w:type="dxa"/>
          </w:tcPr>
          <w:p w14:paraId="5089260F" w14:textId="77777777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885FD18" w14:textId="785E6981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3.5</w:t>
            </w:r>
          </w:p>
        </w:tc>
      </w:tr>
      <w:tr w:rsidR="006F4BAF" w:rsidRPr="007D58A3" w14:paraId="2CC9B891" w14:textId="77777777" w:rsidTr="00D12ADA">
        <w:tc>
          <w:tcPr>
            <w:tcW w:w="2830" w:type="dxa"/>
          </w:tcPr>
          <w:p w14:paraId="6EF92628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739BB0C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6F4BAF" w:rsidRPr="007D58A3" w14:paraId="2469DD4E" w14:textId="77777777" w:rsidTr="00D12ADA">
        <w:tc>
          <w:tcPr>
            <w:tcW w:w="2830" w:type="dxa"/>
          </w:tcPr>
          <w:p w14:paraId="51BA5A28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521954F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F4BAF" w:rsidRPr="007D58A3" w14:paraId="6A7D5321" w14:textId="77777777" w:rsidTr="00D12ADA">
        <w:tc>
          <w:tcPr>
            <w:tcW w:w="2830" w:type="dxa"/>
          </w:tcPr>
          <w:p w14:paraId="0C5BB881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5C1E50F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F4BAF" w:rsidRPr="007D58A3" w14:paraId="04D476FA" w14:textId="77777777" w:rsidTr="00D12ADA">
        <w:tc>
          <w:tcPr>
            <w:tcW w:w="2830" w:type="dxa"/>
          </w:tcPr>
          <w:p w14:paraId="64EAFB4B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5B75213" w14:textId="77777777" w:rsidR="006F4BAF" w:rsidRPr="00E05648" w:rsidRDefault="006F4BAF" w:rsidP="00D12ADA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65E500A7" w14:textId="77777777" w:rsidR="006F4BAF" w:rsidRPr="007D58A3" w:rsidRDefault="006F4BAF" w:rsidP="006F4BAF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D56EA7A" w14:textId="77777777" w:rsidR="006F4BAF" w:rsidRPr="007D6CA8" w:rsidRDefault="006F4BAF" w:rsidP="006F4BAF">
      <w:pPr>
        <w:ind w:firstLine="708"/>
        <w:rPr>
          <w:rFonts w:cs="Times New Roman"/>
          <w:szCs w:val="28"/>
        </w:rPr>
      </w:pPr>
      <w:r w:rsidRPr="007D6CA8">
        <w:t>Рентгенографическое исследование как метод диагностики кариеса проводят для выявления скрытых кариозных полостей, локализованных</w:t>
      </w:r>
      <w:r w:rsidRPr="007D6CA8">
        <w:rPr>
          <w:rFonts w:cs="Times New Roman"/>
          <w:szCs w:val="28"/>
        </w:rPr>
        <w:t>:</w:t>
      </w:r>
    </w:p>
    <w:p w14:paraId="2A6DFBB3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lastRenderedPageBreak/>
        <w:t xml:space="preserve">А. </w:t>
      </w:r>
      <w:r>
        <w:rPr>
          <w:rStyle w:val="fontstyle01"/>
          <w:color w:val="auto"/>
          <w:sz w:val="28"/>
          <w:szCs w:val="28"/>
        </w:rPr>
        <w:t>в фиссурах</w:t>
      </w:r>
      <w:r w:rsidRPr="005259CE">
        <w:rPr>
          <w:rStyle w:val="fontstyle01"/>
          <w:color w:val="auto"/>
          <w:sz w:val="28"/>
          <w:szCs w:val="28"/>
        </w:rPr>
        <w:t xml:space="preserve"> </w:t>
      </w:r>
    </w:p>
    <w:p w14:paraId="585DD067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>
        <w:rPr>
          <w:rStyle w:val="fontstyle01"/>
          <w:color w:val="auto"/>
          <w:sz w:val="28"/>
          <w:szCs w:val="28"/>
        </w:rPr>
        <w:t>на буграх</w:t>
      </w:r>
    </w:p>
    <w:p w14:paraId="2210D91C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>
        <w:rPr>
          <w:rFonts w:cs="Times New Roman"/>
          <w:szCs w:val="28"/>
        </w:rPr>
        <w:t>в пришеечной области</w:t>
      </w:r>
    </w:p>
    <w:p w14:paraId="7B65CAE7" w14:textId="77777777" w:rsidR="006F4BAF" w:rsidRPr="003A4CE2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>
        <w:rPr>
          <w:rStyle w:val="fontstyle01"/>
          <w:color w:val="auto"/>
          <w:sz w:val="28"/>
          <w:szCs w:val="28"/>
        </w:rPr>
        <w:t>На контактных поверхностях зуба</w:t>
      </w:r>
    </w:p>
    <w:p w14:paraId="0B2607EB" w14:textId="77777777" w:rsidR="006F4BAF" w:rsidRPr="007D58A3" w:rsidRDefault="006F4BAF" w:rsidP="006F4BA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3806CB7" w14:textId="77777777" w:rsidR="006F4BAF" w:rsidRDefault="006F4BAF" w:rsidP="006F4BAF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F4BAF" w:rsidRPr="007D58A3" w14:paraId="7BDEDB57" w14:textId="77777777" w:rsidTr="00D12ADA">
        <w:tc>
          <w:tcPr>
            <w:tcW w:w="2830" w:type="dxa"/>
          </w:tcPr>
          <w:p w14:paraId="10D77330" w14:textId="77777777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46AAF96" w14:textId="4C431041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3.6</w:t>
            </w:r>
          </w:p>
        </w:tc>
      </w:tr>
      <w:tr w:rsidR="006F4BAF" w:rsidRPr="007D58A3" w14:paraId="7DA4C78E" w14:textId="77777777" w:rsidTr="00D12ADA">
        <w:tc>
          <w:tcPr>
            <w:tcW w:w="2830" w:type="dxa"/>
          </w:tcPr>
          <w:p w14:paraId="2F918E3F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E0AC141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6F4BAF" w:rsidRPr="007D58A3" w14:paraId="488EF939" w14:textId="77777777" w:rsidTr="00D12ADA">
        <w:tc>
          <w:tcPr>
            <w:tcW w:w="2830" w:type="dxa"/>
          </w:tcPr>
          <w:p w14:paraId="358896FC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41519E3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F4BAF" w:rsidRPr="007D58A3" w14:paraId="24E3AC25" w14:textId="77777777" w:rsidTr="00D12ADA">
        <w:tc>
          <w:tcPr>
            <w:tcW w:w="2830" w:type="dxa"/>
          </w:tcPr>
          <w:p w14:paraId="2FFBDECB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C9ED87A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F4BAF" w:rsidRPr="007D58A3" w14:paraId="60ABE0F4" w14:textId="77777777" w:rsidTr="00D12ADA">
        <w:tc>
          <w:tcPr>
            <w:tcW w:w="2830" w:type="dxa"/>
          </w:tcPr>
          <w:p w14:paraId="4D4FC99A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8F601B3" w14:textId="77777777" w:rsidR="006F4BAF" w:rsidRPr="00E05648" w:rsidRDefault="006F4BAF" w:rsidP="00D12ADA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3CE1E1EF" w14:textId="77777777" w:rsidR="006F4BAF" w:rsidRPr="007D58A3" w:rsidRDefault="006F4BAF" w:rsidP="006F4BAF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0A559E0" w14:textId="77777777" w:rsidR="006F4BAF" w:rsidRPr="007D6CA8" w:rsidRDefault="006F4BAF" w:rsidP="006F4BAF">
      <w:pPr>
        <w:ind w:firstLine="708"/>
        <w:rPr>
          <w:rFonts w:cs="Times New Roman"/>
          <w:szCs w:val="28"/>
        </w:rPr>
      </w:pPr>
      <w:r>
        <w:t>При рентгенологическом обследовании больных с полной потерей зубов следует обратить внимание на:</w:t>
      </w:r>
    </w:p>
    <w:p w14:paraId="2275CE3A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>
        <w:rPr>
          <w:rStyle w:val="fontstyle01"/>
          <w:color w:val="auto"/>
          <w:sz w:val="28"/>
          <w:szCs w:val="28"/>
        </w:rPr>
        <w:t>наличие резервных сил пародонта</w:t>
      </w:r>
      <w:r w:rsidRPr="005259CE">
        <w:rPr>
          <w:rStyle w:val="fontstyle01"/>
          <w:color w:val="auto"/>
          <w:sz w:val="28"/>
          <w:szCs w:val="28"/>
        </w:rPr>
        <w:t xml:space="preserve"> </w:t>
      </w:r>
    </w:p>
    <w:p w14:paraId="1C755779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>
        <w:rPr>
          <w:rStyle w:val="fontstyle01"/>
          <w:color w:val="auto"/>
          <w:sz w:val="28"/>
          <w:szCs w:val="28"/>
        </w:rPr>
        <w:t>оценку опорных свойств протезного ложа</w:t>
      </w:r>
    </w:p>
    <w:p w14:paraId="5CA96C9C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>
        <w:rPr>
          <w:rFonts w:cs="Times New Roman"/>
          <w:szCs w:val="28"/>
        </w:rPr>
        <w:t>наличие корней</w:t>
      </w:r>
    </w:p>
    <w:p w14:paraId="6AB88A97" w14:textId="77777777" w:rsidR="006F4BAF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>
        <w:rPr>
          <w:rStyle w:val="fontstyle01"/>
          <w:color w:val="auto"/>
          <w:sz w:val="28"/>
          <w:szCs w:val="28"/>
        </w:rPr>
        <w:t>возможность прогноза устойчивости кости к атрофическим процессам</w:t>
      </w:r>
    </w:p>
    <w:p w14:paraId="44A9AE9A" w14:textId="77777777" w:rsidR="006F4BAF" w:rsidRPr="003A4CE2" w:rsidRDefault="006F4BAF" w:rsidP="006F4BAF">
      <w:pPr>
        <w:rPr>
          <w:rStyle w:val="fontstyle01"/>
          <w:color w:val="auto"/>
          <w:sz w:val="28"/>
          <w:szCs w:val="28"/>
        </w:rPr>
      </w:pPr>
      <w:r>
        <w:rPr>
          <w:rStyle w:val="fontstyle01"/>
          <w:color w:val="auto"/>
          <w:sz w:val="28"/>
          <w:szCs w:val="28"/>
        </w:rPr>
        <w:t>Д. на все перечисленное</w:t>
      </w:r>
    </w:p>
    <w:p w14:paraId="3C9C2B6D" w14:textId="77777777" w:rsidR="006F4BAF" w:rsidRPr="007D58A3" w:rsidRDefault="006F4BAF" w:rsidP="006F4BA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2DD3B8A" w14:textId="77777777" w:rsidR="006F4BAF" w:rsidRDefault="006F4BAF" w:rsidP="006F4BAF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F4BAF" w:rsidRPr="007D58A3" w14:paraId="588D5A8B" w14:textId="77777777" w:rsidTr="00D12ADA">
        <w:tc>
          <w:tcPr>
            <w:tcW w:w="2830" w:type="dxa"/>
          </w:tcPr>
          <w:p w14:paraId="3C41EB35" w14:textId="77777777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7E9346F" w14:textId="2059FD22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3.7</w:t>
            </w:r>
          </w:p>
        </w:tc>
      </w:tr>
      <w:tr w:rsidR="006F4BAF" w:rsidRPr="007D58A3" w14:paraId="47536D36" w14:textId="77777777" w:rsidTr="00D12ADA">
        <w:tc>
          <w:tcPr>
            <w:tcW w:w="2830" w:type="dxa"/>
          </w:tcPr>
          <w:p w14:paraId="41D766A1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F890A0C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6F4BAF" w:rsidRPr="007D58A3" w14:paraId="7CC7AAA6" w14:textId="77777777" w:rsidTr="00D12ADA">
        <w:tc>
          <w:tcPr>
            <w:tcW w:w="2830" w:type="dxa"/>
          </w:tcPr>
          <w:p w14:paraId="66919E63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B7619C6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F4BAF" w:rsidRPr="007D58A3" w14:paraId="2CD7DE32" w14:textId="77777777" w:rsidTr="00D12ADA">
        <w:tc>
          <w:tcPr>
            <w:tcW w:w="2830" w:type="dxa"/>
          </w:tcPr>
          <w:p w14:paraId="12EAADE6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01E1351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F4BAF" w:rsidRPr="007D58A3" w14:paraId="29A07082" w14:textId="77777777" w:rsidTr="00D12ADA">
        <w:tc>
          <w:tcPr>
            <w:tcW w:w="2830" w:type="dxa"/>
          </w:tcPr>
          <w:p w14:paraId="707400D9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D51791F" w14:textId="77777777" w:rsidR="006F4BAF" w:rsidRPr="00E05648" w:rsidRDefault="006F4BAF" w:rsidP="00D12ADA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0B08E154" w14:textId="77777777" w:rsidR="006F4BAF" w:rsidRPr="007D58A3" w:rsidRDefault="006F4BAF" w:rsidP="006F4BAF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EB90C89" w14:textId="77777777" w:rsidR="006F4BAF" w:rsidRPr="007D6CA8" w:rsidRDefault="006F4BAF" w:rsidP="006F4BAF">
      <w:pPr>
        <w:ind w:firstLine="708"/>
        <w:rPr>
          <w:rFonts w:cs="Times New Roman"/>
          <w:szCs w:val="28"/>
        </w:rPr>
      </w:pPr>
      <w:r>
        <w:t>Рентгенологический метод исследования позволяет определить:</w:t>
      </w:r>
    </w:p>
    <w:p w14:paraId="4C22C660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>
        <w:rPr>
          <w:rStyle w:val="fontstyle01"/>
          <w:color w:val="auto"/>
          <w:sz w:val="28"/>
          <w:szCs w:val="28"/>
        </w:rPr>
        <w:t>уровень резорбции альвеолярной кости</w:t>
      </w:r>
      <w:r w:rsidRPr="005259CE">
        <w:rPr>
          <w:rStyle w:val="fontstyle01"/>
          <w:color w:val="auto"/>
          <w:sz w:val="28"/>
          <w:szCs w:val="28"/>
        </w:rPr>
        <w:t xml:space="preserve"> </w:t>
      </w:r>
    </w:p>
    <w:p w14:paraId="6D212C36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>
        <w:rPr>
          <w:rStyle w:val="fontstyle01"/>
          <w:color w:val="auto"/>
          <w:sz w:val="28"/>
          <w:szCs w:val="28"/>
        </w:rPr>
        <w:t>содержание пародонтальных карманов</w:t>
      </w:r>
    </w:p>
    <w:p w14:paraId="2CA9FD91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 w:rsidRPr="00735E4B">
        <w:rPr>
          <w:rFonts w:cs="Times New Roman"/>
          <w:szCs w:val="28"/>
        </w:rPr>
        <w:t>регионарную гемодинамику в пародонте</w:t>
      </w:r>
    </w:p>
    <w:p w14:paraId="10717786" w14:textId="77777777" w:rsidR="006F4BAF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 w:rsidRPr="00735E4B">
        <w:rPr>
          <w:rFonts w:cs="Times New Roman"/>
          <w:szCs w:val="28"/>
        </w:rPr>
        <w:t>интенсивность и распространенность воспалительных изменений</w:t>
      </w:r>
    </w:p>
    <w:p w14:paraId="6C030CF8" w14:textId="77777777" w:rsidR="006F4BAF" w:rsidRPr="007D58A3" w:rsidRDefault="006F4BAF" w:rsidP="006F4BA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E66BF08" w14:textId="77777777" w:rsidR="006F4BAF" w:rsidRDefault="006F4BAF" w:rsidP="006F4BAF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F4BAF" w:rsidRPr="007D58A3" w14:paraId="6F47CE0E" w14:textId="77777777" w:rsidTr="00D12ADA">
        <w:tc>
          <w:tcPr>
            <w:tcW w:w="2830" w:type="dxa"/>
          </w:tcPr>
          <w:p w14:paraId="76BB75D0" w14:textId="77777777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0A39996" w14:textId="319CF381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3.8</w:t>
            </w:r>
          </w:p>
        </w:tc>
      </w:tr>
      <w:tr w:rsidR="006F4BAF" w:rsidRPr="007D58A3" w14:paraId="4D71E832" w14:textId="77777777" w:rsidTr="00D12ADA">
        <w:tc>
          <w:tcPr>
            <w:tcW w:w="2830" w:type="dxa"/>
          </w:tcPr>
          <w:p w14:paraId="30B8E2A0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FDAF190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6F4BAF" w:rsidRPr="007D58A3" w14:paraId="7857580F" w14:textId="77777777" w:rsidTr="00D12ADA">
        <w:tc>
          <w:tcPr>
            <w:tcW w:w="2830" w:type="dxa"/>
          </w:tcPr>
          <w:p w14:paraId="25E59990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440E327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F4BAF" w:rsidRPr="007D58A3" w14:paraId="320EA1BD" w14:textId="77777777" w:rsidTr="00D12ADA">
        <w:tc>
          <w:tcPr>
            <w:tcW w:w="2830" w:type="dxa"/>
          </w:tcPr>
          <w:p w14:paraId="49DA3242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2C6DCBA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F4BAF" w:rsidRPr="007D58A3" w14:paraId="61A024B7" w14:textId="77777777" w:rsidTr="00D12ADA">
        <w:tc>
          <w:tcPr>
            <w:tcW w:w="2830" w:type="dxa"/>
          </w:tcPr>
          <w:p w14:paraId="765FA526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E4FACAC" w14:textId="77777777" w:rsidR="006F4BAF" w:rsidRPr="00E05648" w:rsidRDefault="006F4BAF" w:rsidP="00D12ADA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57AD5F57" w14:textId="77777777" w:rsidR="006F4BAF" w:rsidRPr="007D58A3" w:rsidRDefault="006F4BAF" w:rsidP="006F4BAF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12F64CC" w14:textId="77777777" w:rsidR="006F4BAF" w:rsidRPr="00735E4B" w:rsidRDefault="006F4BAF" w:rsidP="006F4BAF">
      <w:pPr>
        <w:ind w:firstLine="708"/>
        <w:rPr>
          <w:rFonts w:cs="Times New Roman"/>
          <w:szCs w:val="28"/>
        </w:rPr>
      </w:pPr>
      <w:r w:rsidRPr="00735E4B">
        <w:t>Основной метод обследования, подтверждающий диагноз "наследственный несовершенный дентиногенез":</w:t>
      </w:r>
    </w:p>
    <w:p w14:paraId="023AB7EF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lastRenderedPageBreak/>
        <w:t xml:space="preserve">А. </w:t>
      </w:r>
      <w:r w:rsidRPr="00735E4B">
        <w:rPr>
          <w:rFonts w:cs="Times New Roman"/>
          <w:szCs w:val="28"/>
        </w:rPr>
        <w:t>перкуссия зубов</w:t>
      </w:r>
    </w:p>
    <w:p w14:paraId="21AF0CCA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>
        <w:rPr>
          <w:rStyle w:val="fontstyle01"/>
          <w:color w:val="auto"/>
          <w:sz w:val="28"/>
          <w:szCs w:val="28"/>
        </w:rPr>
        <w:t>рентгенография</w:t>
      </w:r>
    </w:p>
    <w:p w14:paraId="538A675E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 w:rsidRPr="00735E4B">
        <w:rPr>
          <w:rFonts w:cs="Times New Roman"/>
          <w:szCs w:val="28"/>
        </w:rPr>
        <w:t>электроодонтодиагностика</w:t>
      </w:r>
    </w:p>
    <w:p w14:paraId="7FAC64A6" w14:textId="77777777" w:rsidR="006F4BAF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>
        <w:rPr>
          <w:rFonts w:cs="Times New Roman"/>
          <w:szCs w:val="28"/>
        </w:rPr>
        <w:t>зондирование</w:t>
      </w:r>
    </w:p>
    <w:p w14:paraId="139E3CE7" w14:textId="77777777" w:rsidR="006F4BAF" w:rsidRPr="007D58A3" w:rsidRDefault="006F4BAF" w:rsidP="006F4BA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F9EF491" w14:textId="77777777" w:rsidR="006F4BAF" w:rsidRDefault="006F4BAF" w:rsidP="006F4BAF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F4BAF" w:rsidRPr="007D58A3" w14:paraId="1B1F061F" w14:textId="77777777" w:rsidTr="00D12ADA">
        <w:tc>
          <w:tcPr>
            <w:tcW w:w="2830" w:type="dxa"/>
          </w:tcPr>
          <w:p w14:paraId="101952BE" w14:textId="77777777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6880470" w14:textId="5A15512D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3.9</w:t>
            </w:r>
          </w:p>
        </w:tc>
      </w:tr>
      <w:tr w:rsidR="006F4BAF" w:rsidRPr="007D58A3" w14:paraId="3A5E87D5" w14:textId="77777777" w:rsidTr="00D12ADA">
        <w:tc>
          <w:tcPr>
            <w:tcW w:w="2830" w:type="dxa"/>
          </w:tcPr>
          <w:p w14:paraId="103A870A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05B51D1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6F4BAF" w:rsidRPr="007D58A3" w14:paraId="118C899B" w14:textId="77777777" w:rsidTr="00D12ADA">
        <w:tc>
          <w:tcPr>
            <w:tcW w:w="2830" w:type="dxa"/>
          </w:tcPr>
          <w:p w14:paraId="578DC61A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4F5B779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F4BAF" w:rsidRPr="007D58A3" w14:paraId="7D3E6442" w14:textId="77777777" w:rsidTr="00D12ADA">
        <w:tc>
          <w:tcPr>
            <w:tcW w:w="2830" w:type="dxa"/>
          </w:tcPr>
          <w:p w14:paraId="5787C178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E160159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F4BAF" w:rsidRPr="007D58A3" w14:paraId="09314EC1" w14:textId="77777777" w:rsidTr="00D12ADA">
        <w:tc>
          <w:tcPr>
            <w:tcW w:w="2830" w:type="dxa"/>
          </w:tcPr>
          <w:p w14:paraId="5D992944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7D1081E" w14:textId="77777777" w:rsidR="006F4BAF" w:rsidRPr="00E05648" w:rsidRDefault="006F4BAF" w:rsidP="00D12ADA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43A6EC26" w14:textId="77777777" w:rsidR="006F4BAF" w:rsidRPr="007D58A3" w:rsidRDefault="006F4BAF" w:rsidP="006F4BAF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5BE43D2" w14:textId="77777777" w:rsidR="006F4BAF" w:rsidRPr="009B4FEB" w:rsidRDefault="006F4BAF" w:rsidP="006F4BAF">
      <w:pPr>
        <w:ind w:firstLine="708"/>
        <w:rPr>
          <w:rFonts w:cs="Times New Roman"/>
          <w:szCs w:val="28"/>
        </w:rPr>
      </w:pPr>
      <w:r w:rsidRPr="009B4FEB">
        <w:t>Для рентгенологической картины фолликулярной кисты характерна деструкция костной ткани:</w:t>
      </w:r>
    </w:p>
    <w:p w14:paraId="1F3CBD36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 w:rsidRPr="009B4FEB">
        <w:rPr>
          <w:rFonts w:cs="Times New Roman"/>
          <w:szCs w:val="28"/>
        </w:rPr>
        <w:t>с нечеткими границами в области образования</w:t>
      </w:r>
    </w:p>
    <w:p w14:paraId="78338613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 w:rsidRPr="009B4FEB">
        <w:rPr>
          <w:rFonts w:cs="Times New Roman"/>
          <w:szCs w:val="28"/>
        </w:rPr>
        <w:t>в виде нескольких полостей с четкими контурами</w:t>
      </w:r>
    </w:p>
    <w:p w14:paraId="6BAB6F5A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 w:rsidRPr="009B4FEB">
        <w:rPr>
          <w:rFonts w:cs="Times New Roman"/>
          <w:szCs w:val="28"/>
        </w:rPr>
        <w:t>в виде «тающего сахара»</w:t>
      </w:r>
    </w:p>
    <w:p w14:paraId="2ADBB1A1" w14:textId="77777777" w:rsidR="006F4BAF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 w:rsidRPr="009B4FEB">
        <w:rPr>
          <w:rFonts w:cs="Times New Roman"/>
          <w:szCs w:val="28"/>
        </w:rPr>
        <w:t>с четкими контурами и тенью зуба в полости</w:t>
      </w:r>
    </w:p>
    <w:p w14:paraId="493A308D" w14:textId="77777777" w:rsidR="006F4BAF" w:rsidRPr="007D58A3" w:rsidRDefault="006F4BAF" w:rsidP="006F4BA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34DD311" w14:textId="77777777" w:rsidR="006F4BAF" w:rsidRDefault="006F4BAF" w:rsidP="006F4BAF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F4BAF" w:rsidRPr="007D58A3" w14:paraId="4A5A3A36" w14:textId="77777777" w:rsidTr="00D12ADA">
        <w:tc>
          <w:tcPr>
            <w:tcW w:w="2830" w:type="dxa"/>
          </w:tcPr>
          <w:p w14:paraId="1BA7029A" w14:textId="77777777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11B9619" w14:textId="45031DCB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3.10</w:t>
            </w:r>
          </w:p>
        </w:tc>
      </w:tr>
      <w:tr w:rsidR="006F4BAF" w:rsidRPr="007D58A3" w14:paraId="0E507180" w14:textId="77777777" w:rsidTr="00D12ADA">
        <w:tc>
          <w:tcPr>
            <w:tcW w:w="2830" w:type="dxa"/>
          </w:tcPr>
          <w:p w14:paraId="027810A6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3235A6A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6F4BAF" w:rsidRPr="007D58A3" w14:paraId="5C461049" w14:textId="77777777" w:rsidTr="00D12ADA">
        <w:tc>
          <w:tcPr>
            <w:tcW w:w="2830" w:type="dxa"/>
          </w:tcPr>
          <w:p w14:paraId="3F1EEF93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0D9BD76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F4BAF" w:rsidRPr="007D58A3" w14:paraId="2F9CE1B4" w14:textId="77777777" w:rsidTr="00D12ADA">
        <w:tc>
          <w:tcPr>
            <w:tcW w:w="2830" w:type="dxa"/>
          </w:tcPr>
          <w:p w14:paraId="06EBB81C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C02B9C1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F4BAF" w:rsidRPr="007D58A3" w14:paraId="57F32E08" w14:textId="77777777" w:rsidTr="00D12ADA">
        <w:tc>
          <w:tcPr>
            <w:tcW w:w="2830" w:type="dxa"/>
          </w:tcPr>
          <w:p w14:paraId="308B7FE6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2B6554C" w14:textId="77777777" w:rsidR="006F4BAF" w:rsidRPr="00E05648" w:rsidRDefault="006F4BAF" w:rsidP="00D12ADA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2739D8A0" w14:textId="77777777" w:rsidR="006F4BAF" w:rsidRPr="007D58A3" w:rsidRDefault="006F4BAF" w:rsidP="006F4BAF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138454B" w14:textId="77777777" w:rsidR="006F4BAF" w:rsidRPr="009B4FEB" w:rsidRDefault="006F4BAF" w:rsidP="006F4BAF">
      <w:pPr>
        <w:ind w:firstLine="708"/>
        <w:rPr>
          <w:rFonts w:cs="Times New Roman"/>
          <w:szCs w:val="28"/>
        </w:rPr>
      </w:pPr>
      <w:r w:rsidRPr="009B4FEB">
        <w:t>При рентгенодиагностике острого периодонтита выявляется:</w:t>
      </w:r>
    </w:p>
    <w:p w14:paraId="16C73FEA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 w:rsidRPr="009B4FEB">
        <w:rPr>
          <w:rFonts w:cs="Times New Roman"/>
          <w:szCs w:val="28"/>
        </w:rPr>
        <w:t>расширение периодонтальной щели у верхушки корня</w:t>
      </w:r>
    </w:p>
    <w:p w14:paraId="74EBBC9C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 w:rsidRPr="009B4FEB">
        <w:rPr>
          <w:rFonts w:cs="Times New Roman"/>
          <w:szCs w:val="28"/>
        </w:rPr>
        <w:t>исчезновение периодонтальной щели у верхушки корня</w:t>
      </w:r>
    </w:p>
    <w:p w14:paraId="12AFAD40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 w:rsidRPr="009B4FEB">
        <w:rPr>
          <w:rFonts w:cs="Times New Roman"/>
          <w:szCs w:val="28"/>
        </w:rPr>
        <w:t>очаг разрежения костной ткани с чётким контуром</w:t>
      </w:r>
    </w:p>
    <w:p w14:paraId="78963E66" w14:textId="77777777" w:rsidR="006F4BAF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 w:rsidRPr="009B4FEB">
        <w:rPr>
          <w:rFonts w:cs="Times New Roman"/>
          <w:szCs w:val="28"/>
        </w:rPr>
        <w:t>отсутствие изменений на рентгенограмме</w:t>
      </w:r>
    </w:p>
    <w:p w14:paraId="36E4BA34" w14:textId="77777777" w:rsidR="006F4BAF" w:rsidRPr="007D58A3" w:rsidRDefault="006F4BAF" w:rsidP="006F4BA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D788629" w14:textId="77777777" w:rsidR="006F4BAF" w:rsidRDefault="006F4BAF" w:rsidP="006F4BAF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F4BAF" w:rsidRPr="007D58A3" w14:paraId="49CF5EEA" w14:textId="77777777" w:rsidTr="00D12ADA">
        <w:tc>
          <w:tcPr>
            <w:tcW w:w="2830" w:type="dxa"/>
          </w:tcPr>
          <w:p w14:paraId="53BFA2D8" w14:textId="77777777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9D70B09" w14:textId="043C2A72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3.11</w:t>
            </w:r>
          </w:p>
        </w:tc>
      </w:tr>
      <w:tr w:rsidR="006F4BAF" w:rsidRPr="007D58A3" w14:paraId="65FCD94A" w14:textId="77777777" w:rsidTr="00D12ADA">
        <w:tc>
          <w:tcPr>
            <w:tcW w:w="2830" w:type="dxa"/>
          </w:tcPr>
          <w:p w14:paraId="33792095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8E3CB58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6F4BAF" w:rsidRPr="007D58A3" w14:paraId="5D30CC40" w14:textId="77777777" w:rsidTr="00D12ADA">
        <w:tc>
          <w:tcPr>
            <w:tcW w:w="2830" w:type="dxa"/>
          </w:tcPr>
          <w:p w14:paraId="3028E26C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B830A59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F4BAF" w:rsidRPr="007D58A3" w14:paraId="120AF672" w14:textId="77777777" w:rsidTr="00D12ADA">
        <w:tc>
          <w:tcPr>
            <w:tcW w:w="2830" w:type="dxa"/>
          </w:tcPr>
          <w:p w14:paraId="34189DE0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F6D600F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F4BAF" w:rsidRPr="007D58A3" w14:paraId="35D00257" w14:textId="77777777" w:rsidTr="00D12ADA">
        <w:tc>
          <w:tcPr>
            <w:tcW w:w="2830" w:type="dxa"/>
          </w:tcPr>
          <w:p w14:paraId="499D2278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C403222" w14:textId="77777777" w:rsidR="006F4BAF" w:rsidRPr="00E05648" w:rsidRDefault="006F4BAF" w:rsidP="00D12ADA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07F6A218" w14:textId="77777777" w:rsidR="006F4BAF" w:rsidRPr="007D58A3" w:rsidRDefault="006F4BAF" w:rsidP="006F4BAF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BB52812" w14:textId="77777777" w:rsidR="006F4BAF" w:rsidRPr="001E77EB" w:rsidRDefault="006F4BAF" w:rsidP="006F4BAF">
      <w:pPr>
        <w:ind w:firstLine="708"/>
        <w:rPr>
          <w:rFonts w:cs="Times New Roman"/>
          <w:szCs w:val="28"/>
        </w:rPr>
      </w:pPr>
      <w:r w:rsidRPr="001E77EB">
        <w:t>На рентгенограмме резорбция межальвеолярной перегородки более 6 мм соответствует:</w:t>
      </w:r>
    </w:p>
    <w:p w14:paraId="0FCEFA9B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 w:rsidRPr="001E77EB">
        <w:rPr>
          <w:rFonts w:cs="Times New Roman"/>
          <w:szCs w:val="28"/>
        </w:rPr>
        <w:t>пародонтиту тяжелой степен</w:t>
      </w:r>
      <w:r>
        <w:rPr>
          <w:rFonts w:cs="Times New Roman"/>
          <w:szCs w:val="28"/>
        </w:rPr>
        <w:t>и</w:t>
      </w:r>
    </w:p>
    <w:p w14:paraId="1270CB67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lastRenderedPageBreak/>
        <w:t xml:space="preserve">Б. </w:t>
      </w:r>
      <w:r w:rsidRPr="001E77EB">
        <w:rPr>
          <w:rFonts w:cs="Times New Roman"/>
          <w:szCs w:val="28"/>
        </w:rPr>
        <w:t xml:space="preserve">пародонтиту </w:t>
      </w:r>
      <w:r>
        <w:rPr>
          <w:rFonts w:cs="Times New Roman"/>
          <w:szCs w:val="28"/>
        </w:rPr>
        <w:t>легкой</w:t>
      </w:r>
      <w:r w:rsidRPr="001E77EB">
        <w:rPr>
          <w:rFonts w:cs="Times New Roman"/>
          <w:szCs w:val="28"/>
        </w:rPr>
        <w:t xml:space="preserve"> степен</w:t>
      </w:r>
      <w:r>
        <w:rPr>
          <w:rFonts w:cs="Times New Roman"/>
          <w:szCs w:val="28"/>
        </w:rPr>
        <w:t>и</w:t>
      </w:r>
    </w:p>
    <w:p w14:paraId="0C37DFA6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 w:rsidRPr="001E77EB">
        <w:rPr>
          <w:rFonts w:cs="Times New Roman"/>
          <w:szCs w:val="28"/>
        </w:rPr>
        <w:t xml:space="preserve">пародонтиту </w:t>
      </w:r>
      <w:r>
        <w:rPr>
          <w:rFonts w:cs="Times New Roman"/>
          <w:szCs w:val="28"/>
        </w:rPr>
        <w:t>средней</w:t>
      </w:r>
      <w:r w:rsidRPr="001E77EB">
        <w:rPr>
          <w:rFonts w:cs="Times New Roman"/>
          <w:szCs w:val="28"/>
        </w:rPr>
        <w:t xml:space="preserve"> степен</w:t>
      </w:r>
      <w:r>
        <w:rPr>
          <w:rFonts w:cs="Times New Roman"/>
          <w:szCs w:val="28"/>
        </w:rPr>
        <w:t>и</w:t>
      </w:r>
    </w:p>
    <w:p w14:paraId="568BA3BE" w14:textId="77777777" w:rsidR="006F4BAF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>
        <w:rPr>
          <w:rFonts w:cs="Times New Roman"/>
          <w:szCs w:val="28"/>
        </w:rPr>
        <w:t>гингивиту</w:t>
      </w:r>
    </w:p>
    <w:p w14:paraId="461591F4" w14:textId="77777777" w:rsidR="006F4BAF" w:rsidRPr="007D58A3" w:rsidRDefault="006F4BAF" w:rsidP="006F4BA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61DA095" w14:textId="77777777" w:rsidR="006F4BAF" w:rsidRDefault="006F4BAF" w:rsidP="006F4BAF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F4BAF" w:rsidRPr="007D58A3" w14:paraId="6CE51C7F" w14:textId="77777777" w:rsidTr="00D12ADA">
        <w:tc>
          <w:tcPr>
            <w:tcW w:w="2830" w:type="dxa"/>
          </w:tcPr>
          <w:p w14:paraId="69A66AD0" w14:textId="77777777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05CA2FA" w14:textId="7426678D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3.12</w:t>
            </w:r>
          </w:p>
        </w:tc>
      </w:tr>
      <w:tr w:rsidR="006F4BAF" w:rsidRPr="007D58A3" w14:paraId="25F1C273" w14:textId="77777777" w:rsidTr="00D12ADA">
        <w:tc>
          <w:tcPr>
            <w:tcW w:w="2830" w:type="dxa"/>
          </w:tcPr>
          <w:p w14:paraId="2C831F83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D5CA34E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6F4BAF" w:rsidRPr="007D58A3" w14:paraId="7EF97CEC" w14:textId="77777777" w:rsidTr="00D12ADA">
        <w:tc>
          <w:tcPr>
            <w:tcW w:w="2830" w:type="dxa"/>
          </w:tcPr>
          <w:p w14:paraId="46BD8AD2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0837A58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F4BAF" w:rsidRPr="007D58A3" w14:paraId="206E8208" w14:textId="77777777" w:rsidTr="00D12ADA">
        <w:tc>
          <w:tcPr>
            <w:tcW w:w="2830" w:type="dxa"/>
          </w:tcPr>
          <w:p w14:paraId="443A6CC9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06C2906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F4BAF" w:rsidRPr="007D58A3" w14:paraId="242B0E02" w14:textId="77777777" w:rsidTr="00D12ADA">
        <w:tc>
          <w:tcPr>
            <w:tcW w:w="2830" w:type="dxa"/>
          </w:tcPr>
          <w:p w14:paraId="4A7F1EE2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9D0A3DD" w14:textId="77777777" w:rsidR="006F4BAF" w:rsidRPr="00E05648" w:rsidRDefault="006F4BAF" w:rsidP="00D12ADA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22C52976" w14:textId="77777777" w:rsidR="006F4BAF" w:rsidRPr="007D58A3" w:rsidRDefault="006F4BAF" w:rsidP="006F4BAF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0D45954" w14:textId="77777777" w:rsidR="006F4BAF" w:rsidRPr="001E77EB" w:rsidRDefault="006F4BAF" w:rsidP="006F4BAF">
      <w:pPr>
        <w:ind w:firstLine="708"/>
        <w:rPr>
          <w:rFonts w:cs="Times New Roman"/>
          <w:szCs w:val="28"/>
        </w:rPr>
      </w:pPr>
      <w:r w:rsidRPr="001E77EB">
        <w:t>При подозрении на наличие конкремента в передней трети выводного протока поднижнечелюстной слюнной железы выполняют:</w:t>
      </w:r>
    </w:p>
    <w:p w14:paraId="6D73AD9A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 w:rsidRPr="001E77EB">
        <w:rPr>
          <w:rFonts w:cs="Times New Roman"/>
          <w:szCs w:val="28"/>
        </w:rPr>
        <w:t>визиографию</w:t>
      </w:r>
    </w:p>
    <w:p w14:paraId="09D7CEBB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 w:rsidRPr="001E77EB">
        <w:rPr>
          <w:rFonts w:cs="Times New Roman"/>
          <w:szCs w:val="28"/>
        </w:rPr>
        <w:t>рентгенограмму в боковой проекции</w:t>
      </w:r>
    </w:p>
    <w:p w14:paraId="37229C99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 w:rsidRPr="001E77EB">
        <w:rPr>
          <w:rFonts w:cs="Times New Roman"/>
          <w:szCs w:val="28"/>
        </w:rPr>
        <w:t>прицельную рентгенограмму</w:t>
      </w:r>
    </w:p>
    <w:p w14:paraId="45DE6A0E" w14:textId="77777777" w:rsidR="006F4BAF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 w:rsidRPr="001E77EB">
        <w:rPr>
          <w:rFonts w:cs="Times New Roman"/>
          <w:szCs w:val="28"/>
        </w:rPr>
        <w:t>рентгенограмму мягких тканей дна полости рта в прямой укладке</w:t>
      </w:r>
    </w:p>
    <w:p w14:paraId="00977813" w14:textId="77777777" w:rsidR="006F4BAF" w:rsidRPr="007D58A3" w:rsidRDefault="006F4BAF" w:rsidP="006F4BA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372B35E" w14:textId="77777777" w:rsidR="006F4BAF" w:rsidRDefault="006F4BAF" w:rsidP="006F4BAF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F4BAF" w:rsidRPr="007D58A3" w14:paraId="126383C3" w14:textId="77777777" w:rsidTr="00D12ADA">
        <w:tc>
          <w:tcPr>
            <w:tcW w:w="2830" w:type="dxa"/>
          </w:tcPr>
          <w:p w14:paraId="3257E036" w14:textId="77777777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04140E5" w14:textId="69C6A3EF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3.13</w:t>
            </w:r>
          </w:p>
        </w:tc>
      </w:tr>
      <w:tr w:rsidR="006F4BAF" w:rsidRPr="007D58A3" w14:paraId="23FA5F90" w14:textId="77777777" w:rsidTr="00D12ADA">
        <w:tc>
          <w:tcPr>
            <w:tcW w:w="2830" w:type="dxa"/>
          </w:tcPr>
          <w:p w14:paraId="0EC278FB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5A7DDF2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6F4BAF" w:rsidRPr="007D58A3" w14:paraId="2ACCF1E8" w14:textId="77777777" w:rsidTr="00D12ADA">
        <w:tc>
          <w:tcPr>
            <w:tcW w:w="2830" w:type="dxa"/>
          </w:tcPr>
          <w:p w14:paraId="5730D833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7E301E9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F4BAF" w:rsidRPr="007D58A3" w14:paraId="2940D244" w14:textId="77777777" w:rsidTr="00D12ADA">
        <w:tc>
          <w:tcPr>
            <w:tcW w:w="2830" w:type="dxa"/>
          </w:tcPr>
          <w:p w14:paraId="136915D8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177BAAA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F4BAF" w:rsidRPr="007D58A3" w14:paraId="6E036B46" w14:textId="77777777" w:rsidTr="00D12ADA">
        <w:tc>
          <w:tcPr>
            <w:tcW w:w="2830" w:type="dxa"/>
          </w:tcPr>
          <w:p w14:paraId="36CF519F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A7B0F36" w14:textId="77777777" w:rsidR="006F4BAF" w:rsidRPr="00E05648" w:rsidRDefault="006F4BAF" w:rsidP="00D12ADA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14374269" w14:textId="77777777" w:rsidR="006F4BAF" w:rsidRPr="007D58A3" w:rsidRDefault="006F4BAF" w:rsidP="006F4BAF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6FB71DD" w14:textId="77777777" w:rsidR="006F4BAF" w:rsidRPr="001E77EB" w:rsidRDefault="006F4BAF" w:rsidP="006F4BAF">
      <w:pPr>
        <w:ind w:firstLine="708"/>
        <w:rPr>
          <w:rFonts w:cs="Times New Roman"/>
          <w:szCs w:val="28"/>
        </w:rPr>
      </w:pPr>
      <w:r w:rsidRPr="001E77EB">
        <w:t>К ведущему методу определения формы хронического периодонтита относят:</w:t>
      </w:r>
    </w:p>
    <w:p w14:paraId="174BFC36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 w:rsidRPr="001E77EB">
        <w:rPr>
          <w:rFonts w:cs="Times New Roman"/>
          <w:szCs w:val="28"/>
        </w:rPr>
        <w:t>рентгенологический</w:t>
      </w:r>
    </w:p>
    <w:p w14:paraId="59175DAF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 w:rsidRPr="001E77EB">
        <w:rPr>
          <w:rFonts w:cs="Times New Roman"/>
          <w:szCs w:val="28"/>
        </w:rPr>
        <w:t>электроодонтодиагностику</w:t>
      </w:r>
    </w:p>
    <w:p w14:paraId="7071FA02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 w:rsidRPr="001E77EB">
        <w:rPr>
          <w:rFonts w:cs="Times New Roman"/>
          <w:szCs w:val="28"/>
        </w:rPr>
        <w:t>трансиллюминационный</w:t>
      </w:r>
    </w:p>
    <w:p w14:paraId="5F910D18" w14:textId="77777777" w:rsidR="006F4BAF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 w:rsidRPr="001E77EB">
        <w:rPr>
          <w:rFonts w:cs="Times New Roman"/>
          <w:szCs w:val="28"/>
        </w:rPr>
        <w:t>определение индекса РМА</w:t>
      </w:r>
    </w:p>
    <w:p w14:paraId="5AB040FC" w14:textId="77777777" w:rsidR="006F4BAF" w:rsidRPr="007D58A3" w:rsidRDefault="006F4BAF" w:rsidP="006F4BA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7AA9FE2" w14:textId="77777777" w:rsidR="006F4BAF" w:rsidRDefault="006F4BAF" w:rsidP="006F4BAF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F4BAF" w:rsidRPr="007D58A3" w14:paraId="7EE20BA1" w14:textId="77777777" w:rsidTr="00D12ADA">
        <w:tc>
          <w:tcPr>
            <w:tcW w:w="2830" w:type="dxa"/>
          </w:tcPr>
          <w:p w14:paraId="07C46763" w14:textId="77777777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4BF02FB" w14:textId="06BEA6EA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3.14</w:t>
            </w:r>
          </w:p>
        </w:tc>
      </w:tr>
      <w:tr w:rsidR="006F4BAF" w:rsidRPr="007D58A3" w14:paraId="49196B68" w14:textId="77777777" w:rsidTr="00D12ADA">
        <w:tc>
          <w:tcPr>
            <w:tcW w:w="2830" w:type="dxa"/>
          </w:tcPr>
          <w:p w14:paraId="40E52563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1D81138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6F4BAF" w:rsidRPr="007D58A3" w14:paraId="350AFC21" w14:textId="77777777" w:rsidTr="00D12ADA">
        <w:tc>
          <w:tcPr>
            <w:tcW w:w="2830" w:type="dxa"/>
          </w:tcPr>
          <w:p w14:paraId="6F3A5B5B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CCFA573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F4BAF" w:rsidRPr="007D58A3" w14:paraId="0B0DF04E" w14:textId="77777777" w:rsidTr="00D12ADA">
        <w:tc>
          <w:tcPr>
            <w:tcW w:w="2830" w:type="dxa"/>
          </w:tcPr>
          <w:p w14:paraId="01773F2E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6BF7C3C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F4BAF" w:rsidRPr="007D58A3" w14:paraId="40194153" w14:textId="77777777" w:rsidTr="00D12ADA">
        <w:tc>
          <w:tcPr>
            <w:tcW w:w="2830" w:type="dxa"/>
          </w:tcPr>
          <w:p w14:paraId="30C88B7F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89C5298" w14:textId="77777777" w:rsidR="006F4BAF" w:rsidRPr="00E05648" w:rsidRDefault="006F4BAF" w:rsidP="00D12ADA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23EBD828" w14:textId="77777777" w:rsidR="006F4BAF" w:rsidRPr="007D58A3" w:rsidRDefault="006F4BAF" w:rsidP="006F4BAF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9D0498E" w14:textId="77777777" w:rsidR="006F4BAF" w:rsidRPr="001E77EB" w:rsidRDefault="006F4BAF" w:rsidP="006F4BAF">
      <w:pPr>
        <w:ind w:firstLine="708"/>
        <w:rPr>
          <w:rFonts w:cs="Times New Roman"/>
          <w:szCs w:val="28"/>
        </w:rPr>
      </w:pPr>
      <w:r w:rsidRPr="001E77EB">
        <w:t>Рентгенография позволяет определить:</w:t>
      </w:r>
    </w:p>
    <w:p w14:paraId="36A289F4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 w:rsidRPr="001E77EB">
        <w:rPr>
          <w:rFonts w:cs="Times New Roman"/>
          <w:szCs w:val="28"/>
        </w:rPr>
        <w:t>состояние пульпы зуба</w:t>
      </w:r>
    </w:p>
    <w:p w14:paraId="1493266B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 w:rsidRPr="001E77EB">
        <w:rPr>
          <w:rFonts w:cs="Times New Roman"/>
          <w:szCs w:val="28"/>
        </w:rPr>
        <w:t>скрытые кариозные полости</w:t>
      </w:r>
    </w:p>
    <w:p w14:paraId="6C358300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lastRenderedPageBreak/>
        <w:t xml:space="preserve">В. </w:t>
      </w:r>
      <w:r w:rsidRPr="001E77EB">
        <w:rPr>
          <w:rFonts w:cs="Times New Roman"/>
          <w:szCs w:val="28"/>
        </w:rPr>
        <w:t>состояние кровотока в зубах, челюстях, мягких тканях</w:t>
      </w:r>
    </w:p>
    <w:p w14:paraId="5BEF96AD" w14:textId="77777777" w:rsidR="006F4BAF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 w:rsidRPr="001E77EB">
        <w:rPr>
          <w:rFonts w:cs="Times New Roman"/>
          <w:szCs w:val="28"/>
        </w:rPr>
        <w:t>состояние слизистой оболочки рта</w:t>
      </w:r>
    </w:p>
    <w:p w14:paraId="11745879" w14:textId="77777777" w:rsidR="006F4BAF" w:rsidRPr="007D58A3" w:rsidRDefault="006F4BAF" w:rsidP="006F4BA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8C19E32" w14:textId="77777777" w:rsidR="006F4BAF" w:rsidRDefault="006F4BAF" w:rsidP="006F4BAF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6F4BAF" w:rsidRPr="007D58A3" w14:paraId="7185CB3D" w14:textId="77777777" w:rsidTr="00D12ADA">
        <w:tc>
          <w:tcPr>
            <w:tcW w:w="2830" w:type="dxa"/>
          </w:tcPr>
          <w:p w14:paraId="46DEC891" w14:textId="77777777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BC14BCC" w14:textId="76CD67DD" w:rsidR="006F4BAF" w:rsidRPr="007D58A3" w:rsidRDefault="006F4BAF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3.15</w:t>
            </w:r>
          </w:p>
        </w:tc>
      </w:tr>
      <w:tr w:rsidR="006F4BAF" w:rsidRPr="007D58A3" w14:paraId="2FAB2564" w14:textId="77777777" w:rsidTr="00D12ADA">
        <w:tc>
          <w:tcPr>
            <w:tcW w:w="2830" w:type="dxa"/>
          </w:tcPr>
          <w:p w14:paraId="34D2E65C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9DC335D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6F4BAF" w:rsidRPr="007D58A3" w14:paraId="206209BB" w14:textId="77777777" w:rsidTr="00D12ADA">
        <w:tc>
          <w:tcPr>
            <w:tcW w:w="2830" w:type="dxa"/>
          </w:tcPr>
          <w:p w14:paraId="53C6466B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8884F95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6F4BAF" w:rsidRPr="007D58A3" w14:paraId="6CB138C9" w14:textId="77777777" w:rsidTr="00D12ADA">
        <w:tc>
          <w:tcPr>
            <w:tcW w:w="2830" w:type="dxa"/>
          </w:tcPr>
          <w:p w14:paraId="6C1C157C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C712BFD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6F4BAF" w:rsidRPr="007D58A3" w14:paraId="3820778B" w14:textId="77777777" w:rsidTr="00D12ADA">
        <w:tc>
          <w:tcPr>
            <w:tcW w:w="2830" w:type="dxa"/>
          </w:tcPr>
          <w:p w14:paraId="65DC79D8" w14:textId="77777777" w:rsidR="006F4BAF" w:rsidRPr="007D58A3" w:rsidRDefault="006F4BAF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63B3300" w14:textId="77777777" w:rsidR="006F4BAF" w:rsidRPr="00E05648" w:rsidRDefault="006F4BAF" w:rsidP="00D12ADA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5096E297" w14:textId="77777777" w:rsidR="006F4BAF" w:rsidRPr="007D58A3" w:rsidRDefault="006F4BAF" w:rsidP="006F4BAF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77FA58E" w14:textId="77777777" w:rsidR="006F4BAF" w:rsidRPr="006A4025" w:rsidRDefault="006F4BAF" w:rsidP="006F4BAF">
      <w:pPr>
        <w:ind w:firstLine="708"/>
        <w:rPr>
          <w:rFonts w:cs="Times New Roman"/>
          <w:szCs w:val="28"/>
        </w:rPr>
      </w:pPr>
      <w:r w:rsidRPr="006A4025">
        <w:t>В хирургической стоматологии наиболее часто применяют:</w:t>
      </w:r>
    </w:p>
    <w:p w14:paraId="06FF053E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</w:t>
      </w:r>
      <w:r w:rsidRPr="006A4025">
        <w:rPr>
          <w:rFonts w:cs="Times New Roman"/>
          <w:szCs w:val="28"/>
        </w:rPr>
        <w:t>панорамную рентгенографию</w:t>
      </w:r>
    </w:p>
    <w:p w14:paraId="0078C809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</w:t>
      </w:r>
      <w:r w:rsidRPr="006A4025">
        <w:rPr>
          <w:rFonts w:cs="Times New Roman"/>
          <w:szCs w:val="28"/>
        </w:rPr>
        <w:t>томографию</w:t>
      </w:r>
    </w:p>
    <w:p w14:paraId="349EB0B3" w14:textId="77777777" w:rsidR="006F4BAF" w:rsidRPr="005259CE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</w:t>
      </w:r>
      <w:r w:rsidRPr="006A4025">
        <w:rPr>
          <w:rFonts w:cs="Times New Roman"/>
          <w:szCs w:val="28"/>
        </w:rPr>
        <w:t>рентгеноскопию</w:t>
      </w:r>
    </w:p>
    <w:p w14:paraId="46ED9C0B" w14:textId="77777777" w:rsidR="006F4BAF" w:rsidRDefault="006F4BAF" w:rsidP="006F4BAF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Г. </w:t>
      </w:r>
      <w:r w:rsidRPr="006A4025">
        <w:rPr>
          <w:rFonts w:cs="Times New Roman"/>
          <w:szCs w:val="28"/>
        </w:rPr>
        <w:t>внутриротовую рентгенографию</w:t>
      </w:r>
    </w:p>
    <w:p w14:paraId="24882F3F" w14:textId="77777777" w:rsidR="006F4BAF" w:rsidRPr="007D58A3" w:rsidRDefault="006F4BAF" w:rsidP="006F4BAF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7222010" w14:textId="503495C0" w:rsidR="00413800" w:rsidRDefault="00413800" w:rsidP="006F4BAF">
      <w:pPr>
        <w:ind w:firstLine="708"/>
      </w:pPr>
    </w:p>
    <w:sectPr w:rsidR="00413800" w:rsidSect="003C3814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F5CD6" w14:textId="77777777" w:rsidR="00D154B0" w:rsidRDefault="00D154B0" w:rsidP="007E3655">
      <w:r>
        <w:separator/>
      </w:r>
    </w:p>
  </w:endnote>
  <w:endnote w:type="continuationSeparator" w:id="0">
    <w:p w14:paraId="6F3B2968" w14:textId="77777777" w:rsidR="00D154B0" w:rsidRDefault="00D154B0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9480383"/>
      <w:docPartObj>
        <w:docPartGallery w:val="Page Numbers (Bottom of Page)"/>
        <w:docPartUnique/>
      </w:docPartObj>
    </w:sdtPr>
    <w:sdtEndPr/>
    <w:sdtContent>
      <w:p w14:paraId="3BD4AC5C" w14:textId="1F1514A0" w:rsidR="00DC0C29" w:rsidRDefault="00DC0C2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866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E71BE" w14:textId="77777777" w:rsidR="00D154B0" w:rsidRDefault="00D154B0" w:rsidP="007E3655">
      <w:r>
        <w:separator/>
      </w:r>
    </w:p>
  </w:footnote>
  <w:footnote w:type="continuationSeparator" w:id="0">
    <w:p w14:paraId="4C1A36D6" w14:textId="77777777" w:rsidR="00D154B0" w:rsidRDefault="00D154B0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9280B"/>
    <w:multiLevelType w:val="hybridMultilevel"/>
    <w:tmpl w:val="B1B623B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41E1189D"/>
    <w:multiLevelType w:val="hybridMultilevel"/>
    <w:tmpl w:val="052EFA0C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6802D8"/>
    <w:multiLevelType w:val="hybridMultilevel"/>
    <w:tmpl w:val="0CE40650"/>
    <w:lvl w:ilvl="0" w:tplc="F0323AD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9D55F8"/>
    <w:multiLevelType w:val="hybridMultilevel"/>
    <w:tmpl w:val="92EABDCE"/>
    <w:lvl w:ilvl="0" w:tplc="C58AE2B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084B78"/>
    <w:multiLevelType w:val="hybridMultilevel"/>
    <w:tmpl w:val="DE5E7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C54B8"/>
    <w:multiLevelType w:val="hybridMultilevel"/>
    <w:tmpl w:val="B16ABFBE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7942F4"/>
    <w:multiLevelType w:val="hybridMultilevel"/>
    <w:tmpl w:val="0944F16A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63709C"/>
    <w:multiLevelType w:val="hybridMultilevel"/>
    <w:tmpl w:val="9B62A79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77D32F71"/>
    <w:multiLevelType w:val="hybridMultilevel"/>
    <w:tmpl w:val="74C04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1"/>
  </w:num>
  <w:num w:numId="7">
    <w:abstractNumId w:val="5"/>
  </w:num>
  <w:num w:numId="8">
    <w:abstractNumId w:val="11"/>
  </w:num>
  <w:num w:numId="9">
    <w:abstractNumId w:val="10"/>
  </w:num>
  <w:num w:numId="10">
    <w:abstractNumId w:val="4"/>
  </w:num>
  <w:num w:numId="11">
    <w:abstractNumId w:val="9"/>
  </w:num>
  <w:num w:numId="12">
    <w:abstractNumId w:val="7"/>
  </w:num>
  <w:num w:numId="13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733D"/>
    <w:rsid w:val="00014F9F"/>
    <w:rsid w:val="00020F74"/>
    <w:rsid w:val="00022EDC"/>
    <w:rsid w:val="00046C1E"/>
    <w:rsid w:val="00060EDC"/>
    <w:rsid w:val="0006266D"/>
    <w:rsid w:val="00066914"/>
    <w:rsid w:val="00071647"/>
    <w:rsid w:val="00072600"/>
    <w:rsid w:val="000A634D"/>
    <w:rsid w:val="000A65A6"/>
    <w:rsid w:val="000A6652"/>
    <w:rsid w:val="000B3FAF"/>
    <w:rsid w:val="000D2C20"/>
    <w:rsid w:val="000D7013"/>
    <w:rsid w:val="0010650C"/>
    <w:rsid w:val="00107C8A"/>
    <w:rsid w:val="00133DED"/>
    <w:rsid w:val="00137879"/>
    <w:rsid w:val="00147A74"/>
    <w:rsid w:val="00155F02"/>
    <w:rsid w:val="00166311"/>
    <w:rsid w:val="0017390F"/>
    <w:rsid w:val="001815EC"/>
    <w:rsid w:val="001B6C3C"/>
    <w:rsid w:val="001C139E"/>
    <w:rsid w:val="001D0B0E"/>
    <w:rsid w:val="001F2002"/>
    <w:rsid w:val="00211D74"/>
    <w:rsid w:val="00212708"/>
    <w:rsid w:val="002273D0"/>
    <w:rsid w:val="00254FFC"/>
    <w:rsid w:val="00262494"/>
    <w:rsid w:val="00262A32"/>
    <w:rsid w:val="0026460F"/>
    <w:rsid w:val="00265CEB"/>
    <w:rsid w:val="00272123"/>
    <w:rsid w:val="00282DC7"/>
    <w:rsid w:val="00290688"/>
    <w:rsid w:val="002A2A3D"/>
    <w:rsid w:val="002B39A3"/>
    <w:rsid w:val="002C4835"/>
    <w:rsid w:val="002C4BD3"/>
    <w:rsid w:val="002F3AD0"/>
    <w:rsid w:val="00300FDD"/>
    <w:rsid w:val="00307077"/>
    <w:rsid w:val="00312088"/>
    <w:rsid w:val="003163A9"/>
    <w:rsid w:val="00317F69"/>
    <w:rsid w:val="00334A1C"/>
    <w:rsid w:val="00337014"/>
    <w:rsid w:val="00346A13"/>
    <w:rsid w:val="00357E0E"/>
    <w:rsid w:val="0036006A"/>
    <w:rsid w:val="0036100D"/>
    <w:rsid w:val="00370233"/>
    <w:rsid w:val="0037594A"/>
    <w:rsid w:val="00376257"/>
    <w:rsid w:val="003A28D5"/>
    <w:rsid w:val="003A4E05"/>
    <w:rsid w:val="003B084D"/>
    <w:rsid w:val="003B1CD5"/>
    <w:rsid w:val="003B23A9"/>
    <w:rsid w:val="003B4C34"/>
    <w:rsid w:val="003C2289"/>
    <w:rsid w:val="003C2923"/>
    <w:rsid w:val="003C3814"/>
    <w:rsid w:val="003C5AD0"/>
    <w:rsid w:val="003D0819"/>
    <w:rsid w:val="003D1EA9"/>
    <w:rsid w:val="003D41CF"/>
    <w:rsid w:val="003F04C2"/>
    <w:rsid w:val="00413800"/>
    <w:rsid w:val="0041442A"/>
    <w:rsid w:val="00417EBE"/>
    <w:rsid w:val="00444B9D"/>
    <w:rsid w:val="00454207"/>
    <w:rsid w:val="00470A38"/>
    <w:rsid w:val="00495EBB"/>
    <w:rsid w:val="004A1C90"/>
    <w:rsid w:val="004A2D70"/>
    <w:rsid w:val="004A3F8F"/>
    <w:rsid w:val="004A6D8F"/>
    <w:rsid w:val="004B58BA"/>
    <w:rsid w:val="004C19CF"/>
    <w:rsid w:val="004D1738"/>
    <w:rsid w:val="004F29D0"/>
    <w:rsid w:val="00507816"/>
    <w:rsid w:val="00512733"/>
    <w:rsid w:val="00513B0D"/>
    <w:rsid w:val="0052457D"/>
    <w:rsid w:val="0053265A"/>
    <w:rsid w:val="00534EE4"/>
    <w:rsid w:val="005725D7"/>
    <w:rsid w:val="0058258F"/>
    <w:rsid w:val="005A269D"/>
    <w:rsid w:val="005B382D"/>
    <w:rsid w:val="005D5939"/>
    <w:rsid w:val="005D6631"/>
    <w:rsid w:val="005F47B6"/>
    <w:rsid w:val="00604FF7"/>
    <w:rsid w:val="0061008E"/>
    <w:rsid w:val="00614519"/>
    <w:rsid w:val="00634564"/>
    <w:rsid w:val="00653A6A"/>
    <w:rsid w:val="006612AE"/>
    <w:rsid w:val="006658B8"/>
    <w:rsid w:val="006729FF"/>
    <w:rsid w:val="00690548"/>
    <w:rsid w:val="006A2C09"/>
    <w:rsid w:val="006A3214"/>
    <w:rsid w:val="006B2891"/>
    <w:rsid w:val="006B32AF"/>
    <w:rsid w:val="006B496E"/>
    <w:rsid w:val="006D30E7"/>
    <w:rsid w:val="006D6D42"/>
    <w:rsid w:val="006F4BAF"/>
    <w:rsid w:val="006F6FEF"/>
    <w:rsid w:val="007000C0"/>
    <w:rsid w:val="00705266"/>
    <w:rsid w:val="00711181"/>
    <w:rsid w:val="0074049A"/>
    <w:rsid w:val="00744F9F"/>
    <w:rsid w:val="007605C3"/>
    <w:rsid w:val="00761F18"/>
    <w:rsid w:val="0077781B"/>
    <w:rsid w:val="00793667"/>
    <w:rsid w:val="007A5925"/>
    <w:rsid w:val="007B1107"/>
    <w:rsid w:val="007B4A2D"/>
    <w:rsid w:val="007E3229"/>
    <w:rsid w:val="007E3655"/>
    <w:rsid w:val="007E7F1C"/>
    <w:rsid w:val="007F02D3"/>
    <w:rsid w:val="00801687"/>
    <w:rsid w:val="008079AE"/>
    <w:rsid w:val="0082046C"/>
    <w:rsid w:val="00822085"/>
    <w:rsid w:val="008274C1"/>
    <w:rsid w:val="00836D57"/>
    <w:rsid w:val="00853944"/>
    <w:rsid w:val="00857DCF"/>
    <w:rsid w:val="008606D1"/>
    <w:rsid w:val="008615EA"/>
    <w:rsid w:val="00864DDE"/>
    <w:rsid w:val="00886A36"/>
    <w:rsid w:val="008A1C60"/>
    <w:rsid w:val="008A4740"/>
    <w:rsid w:val="008A554A"/>
    <w:rsid w:val="008B0900"/>
    <w:rsid w:val="008B0EFA"/>
    <w:rsid w:val="008B4F8A"/>
    <w:rsid w:val="008C201F"/>
    <w:rsid w:val="008E423D"/>
    <w:rsid w:val="00900599"/>
    <w:rsid w:val="009035C2"/>
    <w:rsid w:val="00903CAF"/>
    <w:rsid w:val="009316E5"/>
    <w:rsid w:val="009324A4"/>
    <w:rsid w:val="00945DFC"/>
    <w:rsid w:val="009542BC"/>
    <w:rsid w:val="0097254F"/>
    <w:rsid w:val="00974507"/>
    <w:rsid w:val="009826CF"/>
    <w:rsid w:val="009860EE"/>
    <w:rsid w:val="009A57BE"/>
    <w:rsid w:val="009B3526"/>
    <w:rsid w:val="009B38D6"/>
    <w:rsid w:val="009B4602"/>
    <w:rsid w:val="009C71C4"/>
    <w:rsid w:val="009D7CE0"/>
    <w:rsid w:val="009E7CF1"/>
    <w:rsid w:val="009F3D58"/>
    <w:rsid w:val="00A05576"/>
    <w:rsid w:val="00A11A05"/>
    <w:rsid w:val="00A32A7B"/>
    <w:rsid w:val="00A37AA2"/>
    <w:rsid w:val="00A5560F"/>
    <w:rsid w:val="00A55AFA"/>
    <w:rsid w:val="00A57181"/>
    <w:rsid w:val="00A66A91"/>
    <w:rsid w:val="00A7170C"/>
    <w:rsid w:val="00A77798"/>
    <w:rsid w:val="00A8399D"/>
    <w:rsid w:val="00A97704"/>
    <w:rsid w:val="00AA1652"/>
    <w:rsid w:val="00AA72D3"/>
    <w:rsid w:val="00AC1A95"/>
    <w:rsid w:val="00AD773A"/>
    <w:rsid w:val="00AE5B75"/>
    <w:rsid w:val="00AE6258"/>
    <w:rsid w:val="00AE770F"/>
    <w:rsid w:val="00B1100F"/>
    <w:rsid w:val="00B13020"/>
    <w:rsid w:val="00B24B80"/>
    <w:rsid w:val="00B5382A"/>
    <w:rsid w:val="00B541C8"/>
    <w:rsid w:val="00B55428"/>
    <w:rsid w:val="00B5654A"/>
    <w:rsid w:val="00B57474"/>
    <w:rsid w:val="00B57F43"/>
    <w:rsid w:val="00B66627"/>
    <w:rsid w:val="00B725EC"/>
    <w:rsid w:val="00B732DA"/>
    <w:rsid w:val="00B745C1"/>
    <w:rsid w:val="00B74884"/>
    <w:rsid w:val="00B82E1F"/>
    <w:rsid w:val="00BA2217"/>
    <w:rsid w:val="00BA683F"/>
    <w:rsid w:val="00BA7060"/>
    <w:rsid w:val="00BB4307"/>
    <w:rsid w:val="00BC3083"/>
    <w:rsid w:val="00BD0C67"/>
    <w:rsid w:val="00BD3698"/>
    <w:rsid w:val="00BF69D9"/>
    <w:rsid w:val="00C24F41"/>
    <w:rsid w:val="00C34E8B"/>
    <w:rsid w:val="00C35844"/>
    <w:rsid w:val="00C43108"/>
    <w:rsid w:val="00C4634E"/>
    <w:rsid w:val="00C4677B"/>
    <w:rsid w:val="00C6061E"/>
    <w:rsid w:val="00C65FAF"/>
    <w:rsid w:val="00C67595"/>
    <w:rsid w:val="00C678BA"/>
    <w:rsid w:val="00C80BD1"/>
    <w:rsid w:val="00C82286"/>
    <w:rsid w:val="00C96683"/>
    <w:rsid w:val="00CA014F"/>
    <w:rsid w:val="00CE0106"/>
    <w:rsid w:val="00CE2B9F"/>
    <w:rsid w:val="00CF0EB5"/>
    <w:rsid w:val="00CF56F1"/>
    <w:rsid w:val="00CF7BD8"/>
    <w:rsid w:val="00D154B0"/>
    <w:rsid w:val="00D24BC5"/>
    <w:rsid w:val="00D2649C"/>
    <w:rsid w:val="00D435D8"/>
    <w:rsid w:val="00D47F49"/>
    <w:rsid w:val="00D67CC2"/>
    <w:rsid w:val="00D76CFD"/>
    <w:rsid w:val="00D96DB2"/>
    <w:rsid w:val="00DA323C"/>
    <w:rsid w:val="00DA6D0E"/>
    <w:rsid w:val="00DC0C29"/>
    <w:rsid w:val="00DF4857"/>
    <w:rsid w:val="00E048C7"/>
    <w:rsid w:val="00E1076A"/>
    <w:rsid w:val="00E33E9B"/>
    <w:rsid w:val="00E34BEC"/>
    <w:rsid w:val="00E447DC"/>
    <w:rsid w:val="00E52709"/>
    <w:rsid w:val="00E70F8C"/>
    <w:rsid w:val="00E744FE"/>
    <w:rsid w:val="00E749BC"/>
    <w:rsid w:val="00E81060"/>
    <w:rsid w:val="00EA43D2"/>
    <w:rsid w:val="00EA5340"/>
    <w:rsid w:val="00EA7E41"/>
    <w:rsid w:val="00EB2582"/>
    <w:rsid w:val="00EC33F0"/>
    <w:rsid w:val="00EC3866"/>
    <w:rsid w:val="00EE3535"/>
    <w:rsid w:val="00EE7A93"/>
    <w:rsid w:val="00EF35A9"/>
    <w:rsid w:val="00F0006D"/>
    <w:rsid w:val="00F0326D"/>
    <w:rsid w:val="00F04297"/>
    <w:rsid w:val="00F0722D"/>
    <w:rsid w:val="00F21CFF"/>
    <w:rsid w:val="00F32C83"/>
    <w:rsid w:val="00F57045"/>
    <w:rsid w:val="00F60187"/>
    <w:rsid w:val="00F640B3"/>
    <w:rsid w:val="00F75B83"/>
    <w:rsid w:val="00F769B6"/>
    <w:rsid w:val="00F829D9"/>
    <w:rsid w:val="00F9042E"/>
    <w:rsid w:val="00F95146"/>
    <w:rsid w:val="00F9703B"/>
    <w:rsid w:val="00FB052E"/>
    <w:rsid w:val="00FC301F"/>
    <w:rsid w:val="00FC3C38"/>
    <w:rsid w:val="00FD5736"/>
    <w:rsid w:val="00FE04C9"/>
    <w:rsid w:val="00FE23B0"/>
    <w:rsid w:val="00FE5D78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615EA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8615EA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OC Heading"/>
    <w:basedOn w:val="1"/>
    <w:next w:val="a"/>
    <w:uiPriority w:val="39"/>
    <w:unhideWhenUsed/>
    <w:qFormat/>
    <w:rsid w:val="008615EA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346A13"/>
    <w:rPr>
      <w:rFonts w:ascii="Times New Roman" w:hAnsi="Times New Roman"/>
      <w:sz w:val="28"/>
    </w:rPr>
  </w:style>
  <w:style w:type="paragraph" w:customStyle="1" w:styleId="af7">
    <w:name w:val="Прижатый влево"/>
    <w:basedOn w:val="a"/>
    <w:next w:val="a"/>
    <w:uiPriority w:val="99"/>
    <w:rsid w:val="00346A13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8">
    <w:name w:val="Гипертекстовая ссылка"/>
    <w:basedOn w:val="a0"/>
    <w:uiPriority w:val="99"/>
    <w:rsid w:val="00346A13"/>
    <w:rPr>
      <w:rFonts w:cs="Times New Roman"/>
      <w:b w:val="0"/>
      <w:color w:val="106BBE"/>
    </w:rPr>
  </w:style>
  <w:style w:type="character" w:customStyle="1" w:styleId="fontstyle01">
    <w:name w:val="fontstyle01"/>
    <w:basedOn w:val="a0"/>
    <w:rsid w:val="006F4BA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/" TargetMode="External"/><Relationship Id="rId13" Type="http://schemas.openxmlformats.org/officeDocument/2006/relationships/hyperlink" Target="https://grls.rosminzdrav.ru/Default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.minzdrav.gov.ru/" TargetMode="External"/><Relationship Id="rId17" Type="http://schemas.openxmlformats.org/officeDocument/2006/relationships/hyperlink" Target="https://www.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tandart.rosmintrud.ru" TargetMode="External"/><Relationship Id="rId10" Type="http://schemas.openxmlformats.org/officeDocument/2006/relationships/hyperlink" Target="https://mintrud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rnadzor.gov.ru/" TargetMode="External"/><Relationship Id="rId14" Type="http://schemas.openxmlformats.org/officeDocument/2006/relationships/hyperlink" Target="https://roszdravnadzor.gov.ru/services/mi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C3E5A-7A6F-40EC-8640-BAE9910AC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4921</Words>
  <Characters>28052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32</cp:revision>
  <cp:lastPrinted>2026-09-07T07:21:00Z</cp:lastPrinted>
  <dcterms:created xsi:type="dcterms:W3CDTF">2024-04-25T08:38:00Z</dcterms:created>
  <dcterms:modified xsi:type="dcterms:W3CDTF">2026-09-07T10:58:00Z</dcterms:modified>
</cp:coreProperties>
</file>