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57B" w14:textId="1B585EEB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1CCF7EA0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F3989C7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3D678656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4799726D" w14:textId="77777777" w:rsidR="003A28D5" w:rsidRDefault="003A28D5" w:rsidP="003A28D5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64C789A0" w14:textId="348C83C4" w:rsidR="003A28D5" w:rsidRPr="00FC64BE" w:rsidRDefault="003A28D5" w:rsidP="003A28D5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F280204" w14:textId="5BA8BEB9" w:rsidR="00836D57" w:rsidRPr="00FC64BE" w:rsidRDefault="00836D57" w:rsidP="00836D57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FBB895A" w14:textId="77777777" w:rsidR="002215F2" w:rsidRPr="00FC64BE" w:rsidRDefault="002215F2" w:rsidP="002215F2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78910CB2" w14:textId="77777777" w:rsidR="002215F2" w:rsidRPr="00FC64BE" w:rsidRDefault="002215F2" w:rsidP="002215F2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FA1020C" w14:textId="77777777" w:rsidR="002215F2" w:rsidRDefault="002215F2" w:rsidP="002215F2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0ED86A18" w14:textId="65C10A4F" w:rsidR="002215F2" w:rsidRDefault="002215F2" w:rsidP="002215F2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1F6AC535" w14:textId="77777777" w:rsidR="002215F2" w:rsidRDefault="002215F2" w:rsidP="002215F2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5E1C355A" w14:textId="77777777" w:rsidR="002215F2" w:rsidRDefault="002215F2" w:rsidP="002215F2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7B37B940" w14:textId="39B55BFB" w:rsidR="002215F2" w:rsidRPr="00FC64BE" w:rsidRDefault="002215F2" w:rsidP="002215F2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23CABA3F" w14:textId="77777777" w:rsidR="002215F2" w:rsidRPr="00FC64BE" w:rsidRDefault="002215F2" w:rsidP="002215F2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3357CF3D" w14:textId="77777777" w:rsidR="002215F2" w:rsidRPr="00CF60E3" w:rsidRDefault="002215F2" w:rsidP="002215F2">
      <w:pPr>
        <w:rPr>
          <w:rFonts w:cs="Times New Roman"/>
          <w:szCs w:val="28"/>
        </w:rPr>
      </w:pPr>
    </w:p>
    <w:p w14:paraId="4AB63485" w14:textId="77777777" w:rsidR="002215F2" w:rsidRPr="00CF60E3" w:rsidRDefault="002215F2" w:rsidP="002215F2">
      <w:pPr>
        <w:jc w:val="center"/>
        <w:rPr>
          <w:rFonts w:cs="Times New Roman"/>
          <w:b/>
          <w:bCs/>
          <w:szCs w:val="28"/>
        </w:rPr>
      </w:pPr>
    </w:p>
    <w:p w14:paraId="4B09B898" w14:textId="77777777" w:rsidR="002215F2" w:rsidRPr="00CF60E3" w:rsidRDefault="002215F2" w:rsidP="002215F2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147A7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3A6012CE" w:rsidR="00BA683F" w:rsidRPr="00147A74" w:rsidRDefault="00BA7060" w:rsidP="008B4F8A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</w:t>
      </w:r>
      <w:r w:rsidR="00BA683F"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1</w:t>
      </w:r>
      <w:r w:rsidR="00A05576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Э.1.1</w:t>
      </w:r>
      <w:r w:rsidR="00BA683F" w:rsidRPr="00147A74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РЕНТГЕНОЛОГИЯ</w:t>
      </w:r>
    </w:p>
    <w:p w14:paraId="572524BE" w14:textId="3B96019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СПЕЦИАЛЬНОСТ</w:t>
      </w:r>
      <w:r w:rsidR="00BA683F" w:rsidRPr="00147A74">
        <w:rPr>
          <w:rFonts w:cs="Times New Roman"/>
          <w:b/>
          <w:bCs/>
          <w:szCs w:val="28"/>
        </w:rPr>
        <w:t>Ь</w:t>
      </w:r>
      <w:r w:rsidRPr="00147A74">
        <w:rPr>
          <w:rFonts w:cs="Times New Roman"/>
          <w:b/>
          <w:bCs/>
          <w:szCs w:val="28"/>
        </w:rPr>
        <w:t xml:space="preserve"> </w:t>
      </w:r>
    </w:p>
    <w:p w14:paraId="20C3F146" w14:textId="4DB6036F" w:rsidR="008B4F8A" w:rsidRPr="00147A74" w:rsidRDefault="00A05576" w:rsidP="00495EBB">
      <w:pPr>
        <w:jc w:val="center"/>
        <w:rPr>
          <w:rFonts w:cs="Times New Roman"/>
          <w:b/>
          <w:bCs/>
          <w:szCs w:val="28"/>
        </w:rPr>
      </w:pPr>
      <w:bookmarkStart w:id="0" w:name="_Hlk153791645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p w14:paraId="3F09A9B5" w14:textId="70C0535A" w:rsidR="008B4F8A" w:rsidRPr="00147A74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147A74" w:rsidRDefault="008B4F8A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</w:t>
      </w:r>
      <w:r w:rsidR="00046C1E" w:rsidRPr="00147A74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A91196C" w14:textId="77777777" w:rsidR="00A05576" w:rsidRDefault="00A05576" w:rsidP="00A05576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147A74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147A74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147A74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147A74" w:rsidRDefault="00046C1E" w:rsidP="008B4F8A">
      <w:pPr>
        <w:rPr>
          <w:rFonts w:cs="Times New Roman"/>
          <w:szCs w:val="28"/>
        </w:rPr>
      </w:pPr>
    </w:p>
    <w:p w14:paraId="45F43804" w14:textId="4515C500" w:rsidR="00046C1E" w:rsidRPr="00147A74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147A74" w:rsidRDefault="00046C1E" w:rsidP="008B4F8A">
      <w:pPr>
        <w:rPr>
          <w:rFonts w:cs="Times New Roman"/>
          <w:szCs w:val="28"/>
        </w:rPr>
      </w:pPr>
    </w:p>
    <w:p w14:paraId="1C15696A" w14:textId="68C09CDE" w:rsidR="00BA683F" w:rsidRPr="00147A74" w:rsidRDefault="00BA683F" w:rsidP="008B4F8A">
      <w:pPr>
        <w:rPr>
          <w:rFonts w:cs="Times New Roman"/>
          <w:szCs w:val="28"/>
        </w:rPr>
      </w:pPr>
    </w:p>
    <w:p w14:paraId="404EDC8C" w14:textId="30B6E402" w:rsidR="003B084D" w:rsidRDefault="003B084D" w:rsidP="008B4F8A">
      <w:pPr>
        <w:rPr>
          <w:rFonts w:cs="Times New Roman"/>
          <w:szCs w:val="28"/>
        </w:rPr>
      </w:pPr>
    </w:p>
    <w:p w14:paraId="7355FC96" w14:textId="6D2EBDC6" w:rsidR="00A05576" w:rsidRDefault="00A05576" w:rsidP="008B4F8A">
      <w:pPr>
        <w:rPr>
          <w:rFonts w:cs="Times New Roman"/>
          <w:szCs w:val="28"/>
        </w:rPr>
      </w:pPr>
    </w:p>
    <w:p w14:paraId="353356EE" w14:textId="77777777" w:rsidR="00A05576" w:rsidRPr="00147A74" w:rsidRDefault="00A05576" w:rsidP="008B4F8A">
      <w:pPr>
        <w:rPr>
          <w:rFonts w:cs="Times New Roman"/>
          <w:szCs w:val="28"/>
        </w:rPr>
      </w:pPr>
    </w:p>
    <w:p w14:paraId="57BC2965" w14:textId="0F51EE6F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5534CA00" w14:textId="3A63C6A3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0165CD">
        <w:rPr>
          <w:rFonts w:cs="Times New Roman"/>
          <w:szCs w:val="28"/>
        </w:rPr>
        <w:t>6</w:t>
      </w:r>
    </w:p>
    <w:p w14:paraId="03ABA26E" w14:textId="7CEE4AFE" w:rsidR="00046C1E" w:rsidRPr="00147A74" w:rsidRDefault="00046C1E" w:rsidP="002215F2">
      <w:pPr>
        <w:pageBreakBefore/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  <w:szCs w:val="28"/>
        </w:rPr>
        <w:id w:val="-708268053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  <w:szCs w:val="22"/>
        </w:rPr>
      </w:sdtEndPr>
      <w:sdtContent>
        <w:p w14:paraId="6A72AFBE" w14:textId="5A81D258" w:rsidR="008615EA" w:rsidRPr="002215F2" w:rsidRDefault="008615EA" w:rsidP="002215F2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</w:p>
        <w:p w14:paraId="64BC592B" w14:textId="72B539BC" w:rsidR="0008493C" w:rsidRPr="0008493C" w:rsidRDefault="008615EA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08493C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begin"/>
          </w:r>
          <w:r w:rsidRPr="0008493C">
            <w:rPr>
              <w:rStyle w:val="af4"/>
              <w:rFonts w:cs="Times New Roman"/>
              <w:bCs/>
              <w:smallCaps w:val="0"/>
              <w:color w:val="000000" w:themeColor="text1"/>
            </w:rPr>
            <w:instrText xml:space="preserve"> TOC \o "1-3" \h \z \u </w:instrText>
          </w:r>
          <w:r w:rsidRPr="0008493C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separate"/>
          </w:r>
          <w:hyperlink w:anchor="_Toc236821766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_Toc236821766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8B5BDD5" w14:textId="4576B8A4" w:rsidR="0008493C" w:rsidRPr="00A83540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236821767" w:history="1">
            <w:r w:rsidR="0008493C" w:rsidRPr="00A83540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08493C" w:rsidRPr="00A8354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08493C" w:rsidRPr="00A8354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08493C" w:rsidRPr="00A8354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_Toc236821767 \h </w:instrText>
            </w:r>
            <w:r w:rsidR="0008493C" w:rsidRPr="00A8354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08493C" w:rsidRPr="00A8354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4</w:t>
            </w:r>
            <w:r w:rsidR="0008493C" w:rsidRPr="00A8354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5F406DD7" w14:textId="7DC6CD7B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68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_Toc236821768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5C2CCAA" w14:textId="17135B99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69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_Toc236821769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D325D63" w14:textId="0EC39B90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70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_Toc236821770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03591AD" w14:textId="354BDC9D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71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_Toc236821771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2229D92" w14:textId="59D23F5E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72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_Toc236821772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503D078" w14:textId="36E0397C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73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_Toc236821773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E614AAF" w14:textId="4360B78E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74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_Toc236821774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57AF32B" w14:textId="5FBB8486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75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_Toc236821775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8CF790F" w14:textId="745E28D7" w:rsidR="0008493C" w:rsidRPr="0008493C" w:rsidRDefault="003D12CC" w:rsidP="000849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21776" w:history="1"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Приложение 1 к рабочей программе по дисциплине (модулю)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_Toc236821776 \h </w:instrTex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2010D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12</w:t>
            </w:r>
            <w:r w:rsidR="0008493C" w:rsidRPr="000849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CCD088E" w14:textId="7BC8E313" w:rsidR="008615EA" w:rsidRDefault="008615EA" w:rsidP="002215F2">
          <w:pPr>
            <w:tabs>
              <w:tab w:val="right" w:leader="dot" w:pos="9345"/>
            </w:tabs>
            <w:jc w:val="left"/>
            <w:rPr>
              <w:b/>
              <w:bCs/>
            </w:rPr>
          </w:pPr>
          <w:r w:rsidRPr="0008493C">
            <w:rPr>
              <w:rStyle w:val="af4"/>
              <w:rFonts w:cs="Times New Roman"/>
              <w:bCs/>
              <w:smallCaps w:val="0"/>
              <w:color w:val="000000" w:themeColor="text1"/>
            </w:rPr>
            <w:fldChar w:fldCharType="end"/>
          </w:r>
        </w:p>
      </w:sdtContent>
    </w:sdt>
    <w:p w14:paraId="4D9CABC2" w14:textId="0E761895" w:rsidR="00413800" w:rsidRPr="00413800" w:rsidRDefault="00413800" w:rsidP="00413800"/>
    <w:p w14:paraId="58622AD9" w14:textId="062548C7" w:rsidR="003C3814" w:rsidRPr="00147A74" w:rsidRDefault="003C3814" w:rsidP="008615EA">
      <w:pPr>
        <w:pStyle w:val="1"/>
        <w:pageBreakBefore/>
      </w:pPr>
      <w:bookmarkStart w:id="2" w:name="_Toc236821766"/>
      <w:r w:rsidRPr="00147A7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147A7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Цель</w:t>
      </w:r>
      <w:r w:rsidRPr="00147A74">
        <w:rPr>
          <w:rFonts w:cs="Times New Roman"/>
          <w:b/>
          <w:spacing w:val="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изучения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53BC81AB" w14:textId="225FE704" w:rsidR="003B084D" w:rsidRPr="00147A74" w:rsidRDefault="00BA7060" w:rsidP="00495EBB">
      <w:pPr>
        <w:ind w:firstLine="708"/>
        <w:rPr>
          <w:rFonts w:cs="Times New Roman"/>
          <w:szCs w:val="28"/>
        </w:rPr>
      </w:pPr>
      <w:r>
        <w:t>Подготовка квалифицированного врача-стоматолога, обладающего системой универсальных и профессиональных компетенций, способного и готового для самостоятельной профессиональной деятельности в условиях первичной специализированной медико-санитарной помощи и специализированной медицинской помощи. Стоматолог должен знать возможности лучевой диагностики и уметь интерпретировать показания для лучевого исследования</w:t>
      </w:r>
      <w:r w:rsidR="003B084D" w:rsidRPr="00147A74">
        <w:rPr>
          <w:rFonts w:cs="Times New Roman"/>
          <w:szCs w:val="28"/>
        </w:rPr>
        <w:t>.</w:t>
      </w:r>
    </w:p>
    <w:p w14:paraId="4EA5A3E9" w14:textId="77777777" w:rsidR="003C3814" w:rsidRPr="00147A74" w:rsidRDefault="003C3814" w:rsidP="00495EBB">
      <w:pPr>
        <w:pStyle w:val="af"/>
        <w:ind w:left="357"/>
        <w:rPr>
          <w:szCs w:val="28"/>
        </w:rPr>
      </w:pPr>
    </w:p>
    <w:p w14:paraId="438E08E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Задачи</w:t>
      </w:r>
      <w:r w:rsidRPr="00147A74">
        <w:rPr>
          <w:rFonts w:cs="Times New Roman"/>
          <w:b/>
          <w:spacing w:val="-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3D6F7FB6" w14:textId="3A15988F" w:rsidR="003B084D" w:rsidRPr="00BA7060" w:rsidRDefault="00BA7060" w:rsidP="00BA7060">
      <w:pPr>
        <w:widowControl w:val="0"/>
        <w:autoSpaceDE w:val="0"/>
        <w:autoSpaceDN w:val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3B084D" w:rsidRPr="00BA7060">
        <w:rPr>
          <w:rFonts w:cs="Times New Roman"/>
          <w:szCs w:val="28"/>
        </w:rPr>
        <w:t>Углубление теоретических знаний и повышение практических навыков выпускников на базе знаний и умени</w:t>
      </w:r>
      <w:r w:rsidR="00495EBB" w:rsidRPr="00BA7060">
        <w:rPr>
          <w:rFonts w:cs="Times New Roman"/>
          <w:szCs w:val="28"/>
        </w:rPr>
        <w:t>й</w:t>
      </w:r>
      <w:r w:rsidR="003B084D" w:rsidRPr="00BA7060">
        <w:rPr>
          <w:rFonts w:cs="Times New Roman"/>
          <w:szCs w:val="28"/>
        </w:rPr>
        <w:t xml:space="preserve"> по </w:t>
      </w:r>
      <w:r w:rsidRPr="00BA7060">
        <w:rPr>
          <w:rFonts w:cs="Times New Roman"/>
          <w:szCs w:val="28"/>
        </w:rPr>
        <w:t>интерпретации результатов обследований пациента с целью установления диагноза</w:t>
      </w:r>
      <w:r w:rsidR="003B084D" w:rsidRPr="00BA7060">
        <w:rPr>
          <w:rFonts w:cs="Times New Roman"/>
          <w:szCs w:val="28"/>
        </w:rPr>
        <w:t>;</w:t>
      </w:r>
    </w:p>
    <w:p w14:paraId="2365DC8C" w14:textId="37B16636" w:rsidR="003C3814" w:rsidRPr="00BB4307" w:rsidRDefault="003C3814" w:rsidP="00BB4307">
      <w:pPr>
        <w:widowControl w:val="0"/>
        <w:tabs>
          <w:tab w:val="left" w:pos="2230"/>
        </w:tabs>
        <w:autoSpaceDE w:val="0"/>
        <w:autoSpaceDN w:val="0"/>
        <w:ind w:left="357"/>
        <w:rPr>
          <w:rFonts w:cs="Times New Roman"/>
          <w:szCs w:val="28"/>
        </w:rPr>
      </w:pPr>
    </w:p>
    <w:p w14:paraId="34D1282E" w14:textId="77777777" w:rsidR="003C3814" w:rsidRPr="00147A74" w:rsidRDefault="003C3814" w:rsidP="003C3814">
      <w:pPr>
        <w:ind w:firstLine="641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Требования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к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результатам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освоения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17882693" w14:textId="56FF3517" w:rsidR="003C3814" w:rsidRPr="00147A74" w:rsidRDefault="003C3814" w:rsidP="003C3814">
      <w:pPr>
        <w:ind w:firstLine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универсальных,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общепрофессиональных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компетенций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 обучающихся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рамках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изучения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дисциплины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(модуля)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предполагает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овладение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системой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теоретических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знаний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по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выбранной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специальности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формирование соответствующих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умений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5"/>
          <w:szCs w:val="28"/>
        </w:rPr>
        <w:t xml:space="preserve"> </w:t>
      </w:r>
      <w:r w:rsidRPr="00147A74">
        <w:rPr>
          <w:rFonts w:cs="Times New Roman"/>
          <w:szCs w:val="28"/>
        </w:rPr>
        <w:t>(или)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владений</w:t>
      </w:r>
    </w:p>
    <w:p w14:paraId="3E50125C" w14:textId="18BD0CDB" w:rsidR="003C3814" w:rsidRPr="00147A74" w:rsidRDefault="003C3814" w:rsidP="003C3814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346A13" w14:paraId="1914F2C6" w14:textId="77777777" w:rsidTr="00FB052E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F640B3" w:rsidRPr="00346A13" w14:paraId="7A94427E" w14:textId="77777777" w:rsidTr="00FB052E">
        <w:trPr>
          <w:trHeight w:val="230"/>
        </w:trPr>
        <w:tc>
          <w:tcPr>
            <w:tcW w:w="9356" w:type="dxa"/>
            <w:gridSpan w:val="3"/>
          </w:tcPr>
          <w:p w14:paraId="53B24F2D" w14:textId="64D3E7A7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F640B3" w:rsidRPr="00346A13" w14:paraId="392FFCC1" w14:textId="77777777" w:rsidTr="00FB052E">
        <w:trPr>
          <w:trHeight w:val="358"/>
        </w:trPr>
        <w:tc>
          <w:tcPr>
            <w:tcW w:w="2694" w:type="dxa"/>
            <w:vMerge w:val="restart"/>
          </w:tcPr>
          <w:p w14:paraId="24C7D11D" w14:textId="28DD1DD2" w:rsidR="00F640B3" w:rsidRPr="00346A13" w:rsidRDefault="00F640B3" w:rsidP="00F640B3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20AE0A66" w14:textId="3394CD00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3C90476" w14:textId="77777777" w:rsidR="00F640B3" w:rsidRPr="00593866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71BCF6DC" w14:textId="77777777" w:rsidR="00F640B3" w:rsidRPr="00593866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245F5484" w14:textId="77777777" w:rsidR="00F640B3" w:rsidRPr="00593866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783A2364" w14:textId="77777777" w:rsidR="00F640B3" w:rsidRPr="00593866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42BF1FB3" w14:textId="696CB28E" w:rsidR="00F640B3" w:rsidRPr="00346A13" w:rsidRDefault="00F640B3" w:rsidP="007E7F1C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lastRenderedPageBreak/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F640B3" w:rsidRPr="00346A13" w14:paraId="35EFDE98" w14:textId="77777777" w:rsidTr="00FB052E">
        <w:trPr>
          <w:trHeight w:val="638"/>
        </w:trPr>
        <w:tc>
          <w:tcPr>
            <w:tcW w:w="2694" w:type="dxa"/>
            <w:vMerge/>
          </w:tcPr>
          <w:p w14:paraId="01005315" w14:textId="77777777" w:rsidR="00F640B3" w:rsidRPr="00346A13" w:rsidRDefault="00F640B3" w:rsidP="00F640B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DA349D1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01ED0E" w14:textId="212E5074" w:rsidR="00F640B3" w:rsidRPr="00F640B3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</w:tc>
      </w:tr>
      <w:tr w:rsidR="00F640B3" w:rsidRPr="00346A13" w14:paraId="43C2ED05" w14:textId="77777777" w:rsidTr="00FB052E">
        <w:trPr>
          <w:trHeight w:val="454"/>
        </w:trPr>
        <w:tc>
          <w:tcPr>
            <w:tcW w:w="2694" w:type="dxa"/>
            <w:vMerge/>
          </w:tcPr>
          <w:p w14:paraId="4E3B4303" w14:textId="77777777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2E921B6E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01D6BF2" w14:textId="5872FB6C" w:rsidR="00F640B3" w:rsidRPr="00346A13" w:rsidRDefault="00F640B3" w:rsidP="007E7F1C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</w:tbl>
    <w:p w14:paraId="22825A6F" w14:textId="04986EBE" w:rsidR="003C3814" w:rsidRPr="00147A7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147A74" w:rsidRDefault="00903CAF" w:rsidP="008615EA">
      <w:pPr>
        <w:pStyle w:val="1"/>
      </w:pPr>
      <w:bookmarkStart w:id="3" w:name="_Toc236821767"/>
      <w:r w:rsidRPr="00147A74">
        <w:t>2. ОБЪЕМ ДИСЦИПЛИНЫ (МОДУЛЯ) ПО ВИДАМ УЧЕБНОЙ РАБОТЫ</w:t>
      </w:r>
      <w:bookmarkEnd w:id="3"/>
    </w:p>
    <w:p w14:paraId="18FA4C5C" w14:textId="2EBF8685" w:rsidR="003C3814" w:rsidRPr="00147A74" w:rsidRDefault="00903CAF" w:rsidP="00903CAF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03"/>
        <w:gridCol w:w="803"/>
        <w:gridCol w:w="804"/>
        <w:gridCol w:w="992"/>
      </w:tblGrid>
      <w:tr w:rsidR="00903CAF" w:rsidRPr="00147A74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Виды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учебной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Всего,</w:t>
            </w:r>
            <w:r w:rsidRPr="00147A7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Объем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по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147A74" w14:paraId="5B64B26A" w14:textId="77777777" w:rsidTr="00F640B3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4</w:t>
            </w:r>
          </w:p>
        </w:tc>
      </w:tr>
      <w:tr w:rsidR="00F640B3" w:rsidRPr="00147A74" w14:paraId="7711B786" w14:textId="77777777" w:rsidTr="00F640B3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F640B3" w:rsidRPr="00147A74" w:rsidRDefault="00F640B3" w:rsidP="00F640B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147A7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по</w:t>
            </w:r>
            <w:r w:rsidRPr="00147A7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видам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учебных</w:t>
            </w:r>
            <w:r w:rsidRPr="00147A7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F640B3" w:rsidRPr="00147A74" w:rsidRDefault="00F640B3" w:rsidP="00F640B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b/>
                <w:sz w:val="24"/>
                <w:szCs w:val="24"/>
              </w:rPr>
              <w:t>(Контакт.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1C83FB81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100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1A3452C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715B4D4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</w:t>
            </w:r>
          </w:p>
        </w:tc>
      </w:tr>
      <w:tr w:rsidR="00F640B3" w:rsidRPr="00147A74" w14:paraId="057FED4A" w14:textId="77777777" w:rsidTr="00F640B3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Лекционное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занятие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541D454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5FA180A6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338D1DFF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F640B3" w:rsidRPr="00147A74" w14:paraId="2D6B2328" w14:textId="77777777" w:rsidTr="00F640B3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занятие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7BBE052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88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51D14E13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695F3871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88</w:t>
            </w:r>
          </w:p>
        </w:tc>
      </w:tr>
      <w:tr w:rsidR="00F640B3" w:rsidRPr="00147A74" w14:paraId="619CE74A" w14:textId="77777777" w:rsidTr="00F640B3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Консультации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5D7E392A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5AD0CB6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4353B39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</w:tr>
      <w:tr w:rsidR="00F640B3" w:rsidRPr="00147A74" w14:paraId="51296159" w14:textId="77777777" w:rsidTr="00F640B3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147A7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147A7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том числе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подготовка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промежуточной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аттестации</w:t>
            </w:r>
            <w:r w:rsidRPr="00147A7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6B58F8B8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44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3ACD8BD7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6E61770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44</w:t>
            </w:r>
          </w:p>
        </w:tc>
      </w:tr>
      <w:tr w:rsidR="00B57F43" w:rsidRPr="00147A74" w14:paraId="50FB382B" w14:textId="77777777" w:rsidTr="00F640B3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5A2291C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  <w:r w:rsidR="00F640B3">
              <w:rPr>
                <w:iCs/>
                <w:sz w:val="24"/>
                <w:szCs w:val="24"/>
                <w:lang w:val="ru-RU"/>
              </w:rPr>
              <w:t xml:space="preserve"> с оценкой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7A7A9C41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149A4BB0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  <w:r w:rsidR="00F640B3">
              <w:rPr>
                <w:iCs/>
                <w:sz w:val="24"/>
                <w:szCs w:val="24"/>
                <w:lang w:val="ru-RU"/>
              </w:rPr>
              <w:t xml:space="preserve"> с оценкой</w:t>
            </w:r>
          </w:p>
        </w:tc>
      </w:tr>
      <w:tr w:rsidR="00B57F43" w:rsidRPr="00147A74" w14:paraId="08275B2B" w14:textId="77777777" w:rsidTr="00F640B3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</w:rPr>
              <w:t>Общий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объем</w:t>
            </w:r>
            <w:r w:rsidRPr="00147A7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0FF7C132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5651313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CC9720F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52DA105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7DFDE976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144</w:t>
            </w:r>
          </w:p>
        </w:tc>
      </w:tr>
      <w:tr w:rsidR="00B57F43" w:rsidRPr="00147A74" w14:paraId="20802801" w14:textId="77777777" w:rsidTr="00F640B3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B57F43" w:rsidRPr="00147A74" w:rsidRDefault="00B57F43" w:rsidP="00B57F43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631AF75E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546954C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67297A72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12B2AD2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3A25D895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</w:tr>
    </w:tbl>
    <w:p w14:paraId="7E2E11D5" w14:textId="77777777" w:rsidR="003C3814" w:rsidRPr="00147A7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147A74" w:rsidRDefault="00AE5B75" w:rsidP="008615EA">
      <w:pPr>
        <w:pStyle w:val="1"/>
      </w:pPr>
      <w:bookmarkStart w:id="4" w:name="_Toc236821768"/>
      <w:r w:rsidRPr="00147A74">
        <w:t>3. СОДЕРЖАНИЕ ДИСЦИПЛИНЫ (МОДУЛЯ)</w:t>
      </w:r>
      <w:bookmarkEnd w:id="4"/>
    </w:p>
    <w:p w14:paraId="3E93CDEE" w14:textId="7F787067" w:rsidR="000A65A6" w:rsidRDefault="00B13020" w:rsidP="00A7170C">
      <w:pPr>
        <w:ind w:firstLine="709"/>
      </w:pPr>
      <w:r>
        <w:rPr>
          <w:rFonts w:cs="Times New Roman"/>
          <w:bCs/>
          <w:szCs w:val="28"/>
        </w:rPr>
        <w:t>Тема</w:t>
      </w:r>
      <w:r w:rsidR="00AE5B75" w:rsidRPr="00B13020">
        <w:rPr>
          <w:rFonts w:cs="Times New Roman"/>
          <w:bCs/>
          <w:spacing w:val="-2"/>
          <w:szCs w:val="28"/>
        </w:rPr>
        <w:t xml:space="preserve"> </w:t>
      </w:r>
      <w:r w:rsidR="00AE5B75" w:rsidRPr="00B13020">
        <w:rPr>
          <w:rFonts w:cs="Times New Roman"/>
          <w:bCs/>
          <w:szCs w:val="28"/>
        </w:rPr>
        <w:t>1.</w:t>
      </w:r>
      <w:r w:rsidRPr="00B13020">
        <w:rPr>
          <w:bCs/>
        </w:rPr>
        <w:t xml:space="preserve"> </w:t>
      </w:r>
      <w:r w:rsidR="00262A32">
        <w:t>Рентгеносемиотика</w:t>
      </w:r>
      <w:r w:rsidR="00262A32">
        <w:rPr>
          <w:bCs/>
        </w:rPr>
        <w:t xml:space="preserve"> заболеваний зубов и челюстей.</w:t>
      </w:r>
      <w:r w:rsidR="00262A32" w:rsidRPr="00262A32">
        <w:t xml:space="preserve"> </w:t>
      </w:r>
      <w:r w:rsidR="00262A32">
        <w:t>Структура костей и зубов в рентгеновском изображении</w:t>
      </w:r>
      <w:r w:rsidR="00A57181">
        <w:t>.</w:t>
      </w:r>
    </w:p>
    <w:p w14:paraId="4A7D1DD3" w14:textId="2963B0C6" w:rsidR="00A57181" w:rsidRDefault="00A57181" w:rsidP="00A57181">
      <w:pPr>
        <w:rPr>
          <w:bCs/>
        </w:rPr>
      </w:pPr>
      <w:r>
        <w:t>Симптомы, сопровождающиеся уменьшением количества костной ткани. Симптомы, сопровождающиеся процессом уплотнения кости. Симптомы, сопровождающиеся гибелью костной ткани</w:t>
      </w:r>
    </w:p>
    <w:p w14:paraId="33B6CC87" w14:textId="21D46B8C" w:rsidR="00262A32" w:rsidRDefault="00262A32" w:rsidP="00262A32">
      <w:pPr>
        <w:ind w:firstLine="709"/>
      </w:pPr>
      <w:r>
        <w:rPr>
          <w:bCs/>
        </w:rPr>
        <w:t xml:space="preserve">Тема 2. </w:t>
      </w:r>
      <w:r>
        <w:t>Методы рентгенографических исследований в стоматологии</w:t>
      </w:r>
      <w:r w:rsidR="00A57181">
        <w:t>.</w:t>
      </w:r>
    </w:p>
    <w:p w14:paraId="6D2E9A5F" w14:textId="079C530C" w:rsidR="00A57181" w:rsidRDefault="00A57181" w:rsidP="00A57181">
      <w:r>
        <w:t>Внутриротовая рентгенография. Рентгенография по правилу изометрической проекции. Интерпроксимальная рентгенография. Окклюзионная рентгенография (рентгенография вприкус). Рентгенография с увеличенного фокусного расстояния параллельным пучком лучей. Панорамная рентгенография. Внеротовая рентгенография</w:t>
      </w:r>
      <w:r w:rsidR="00A7170C">
        <w:t>.</w:t>
      </w:r>
    </w:p>
    <w:p w14:paraId="383ECE2B" w14:textId="67D33FF4" w:rsidR="00262A32" w:rsidRDefault="00262A32" w:rsidP="006B2891">
      <w:pPr>
        <w:ind w:firstLine="709"/>
      </w:pPr>
      <w:r>
        <w:lastRenderedPageBreak/>
        <w:t xml:space="preserve">Тема 3. </w:t>
      </w:r>
      <w:r w:rsidR="006B2891">
        <w:t>Рентгенологические исследования в диагностике и лечении заболеваний зубов и челюстей</w:t>
      </w:r>
      <w:r w:rsidR="00A7170C">
        <w:t>.</w:t>
      </w:r>
    </w:p>
    <w:p w14:paraId="2E496023" w14:textId="3408968F" w:rsidR="00A7170C" w:rsidRDefault="00A7170C" w:rsidP="00A7170C">
      <w:r>
        <w:t>Кариес зуба. Пульпит. Периодонтит. Пародонтит. Ювенильный пародонтоз. Рецессия десны. Некариозные заболевания зубов. Травматические повреждения зубов и челюстей. Аномалии развития зубов и челюстей.</w:t>
      </w:r>
    </w:p>
    <w:p w14:paraId="24EC402E" w14:textId="21B897DC" w:rsidR="006B2891" w:rsidRDefault="006B2891" w:rsidP="006B2891">
      <w:pPr>
        <w:ind w:firstLine="709"/>
      </w:pPr>
      <w:r>
        <w:t>Тема 4. Рентгенодиагностика в имплантологи</w:t>
      </w:r>
      <w:r w:rsidR="002A2A3D">
        <w:t>и</w:t>
      </w:r>
    </w:p>
    <w:p w14:paraId="6A3CB038" w14:textId="35414962" w:rsidR="003C3814" w:rsidRPr="00147A74" w:rsidRDefault="003C3814" w:rsidP="003C3814">
      <w:pPr>
        <w:rPr>
          <w:rFonts w:cs="Times New Roman"/>
          <w:szCs w:val="28"/>
        </w:rPr>
      </w:pPr>
    </w:p>
    <w:p w14:paraId="2294FDE1" w14:textId="62D14DBA" w:rsidR="003C3814" w:rsidRPr="00147A74" w:rsidRDefault="00AE5B75" w:rsidP="008615EA">
      <w:pPr>
        <w:pStyle w:val="1"/>
      </w:pPr>
      <w:bookmarkStart w:id="5" w:name="_Toc236821769"/>
      <w:r w:rsidRPr="00147A74">
        <w:t>4. УЧЕБНО-ТЕМАТИЧЕСКИЙ ПЛАН ДИСЦИПЛИНЫ (МОДУЛЯ)</w:t>
      </w:r>
      <w:bookmarkEnd w:id="5"/>
    </w:p>
    <w:p w14:paraId="3E7A941F" w14:textId="020646F8" w:rsidR="003C3814" w:rsidRPr="00147A74" w:rsidRDefault="009B38D6" w:rsidP="009B38D6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0A65A6" w14:paraId="29EC5E52" w14:textId="77777777" w:rsidTr="000A65A6">
        <w:trPr>
          <w:trHeight w:val="567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Номер</w:t>
            </w:r>
            <w:r w:rsidRPr="000A65A6">
              <w:rPr>
                <w:spacing w:val="1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раздела,</w:t>
            </w:r>
            <w:r w:rsidRPr="000A65A6">
              <w:rPr>
                <w:spacing w:val="-47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Наименование</w:t>
            </w:r>
            <w:r w:rsidRPr="000A65A6">
              <w:rPr>
                <w:spacing w:val="-4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разделов,</w:t>
            </w:r>
            <w:r w:rsidRPr="000A65A6">
              <w:rPr>
                <w:spacing w:val="-2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Количество</w:t>
            </w:r>
            <w:r w:rsidRPr="000A65A6">
              <w:rPr>
                <w:spacing w:val="-5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часов</w:t>
            </w:r>
          </w:p>
        </w:tc>
      </w:tr>
      <w:tr w:rsidR="00C67595" w:rsidRPr="000A65A6" w14:paraId="33D51AA8" w14:textId="77777777" w:rsidTr="000A65A6">
        <w:trPr>
          <w:trHeight w:val="567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0A65A6" w:rsidRDefault="00C67595" w:rsidP="004D1738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7AECE20" w14:textId="77777777" w:rsidR="00C67595" w:rsidRPr="000A65A6" w:rsidRDefault="00C67595" w:rsidP="004D1738">
            <w:pPr>
              <w:ind w:left="57" w:right="57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Кон</w:t>
            </w:r>
            <w:r w:rsidRPr="000A65A6">
              <w:rPr>
                <w:spacing w:val="-47"/>
                <w:sz w:val="24"/>
                <w:szCs w:val="24"/>
                <w:lang w:val="ru-RU"/>
              </w:rPr>
              <w:t>т</w:t>
            </w:r>
            <w:r w:rsidRPr="000A65A6">
              <w:rPr>
                <w:sz w:val="24"/>
                <w:szCs w:val="24"/>
              </w:rPr>
              <w:t>.</w:t>
            </w:r>
          </w:p>
          <w:p w14:paraId="6FEC1034" w14:textId="4E6DD9C5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</w:t>
            </w:r>
            <w:r w:rsidRPr="000A65A6">
              <w:rPr>
                <w:sz w:val="24"/>
                <w:szCs w:val="24"/>
                <w:lang w:val="ru-RU"/>
              </w:rPr>
              <w:t>/</w:t>
            </w:r>
            <w:r w:rsidRPr="000A65A6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СР</w:t>
            </w:r>
          </w:p>
        </w:tc>
      </w:tr>
      <w:tr w:rsidR="004D1738" w:rsidRPr="000A65A6" w14:paraId="2DB99D76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35BE7E92" w14:textId="4573F78F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3686" w:type="dxa"/>
          </w:tcPr>
          <w:p w14:paraId="680A83CC" w14:textId="74FBCD92" w:rsidR="004D1738" w:rsidRPr="006B2891" w:rsidRDefault="006B2891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Рентгеносемиотика</w:t>
            </w:r>
            <w:r w:rsidRPr="006B2891">
              <w:rPr>
                <w:bCs/>
                <w:sz w:val="24"/>
                <w:szCs w:val="24"/>
                <w:lang w:val="ru-RU"/>
              </w:rPr>
              <w:t xml:space="preserve"> заболеваний зубов и челюстей.</w:t>
            </w:r>
            <w:r w:rsidRPr="006B2891">
              <w:rPr>
                <w:sz w:val="24"/>
                <w:szCs w:val="24"/>
                <w:lang w:val="ru-RU"/>
              </w:rPr>
              <w:t xml:space="preserve"> Структура костей и зубов в рентгеновском изображении</w:t>
            </w:r>
          </w:p>
        </w:tc>
        <w:tc>
          <w:tcPr>
            <w:tcW w:w="850" w:type="dxa"/>
            <w:vAlign w:val="center"/>
          </w:tcPr>
          <w:p w14:paraId="20D2FC46" w14:textId="390BE3F7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71E2DCC7" w14:textId="32EE83F5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5E9EB451" w14:textId="044015B4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6B0A15EF" w14:textId="006A0391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5D5320E1" w14:textId="0D3463E1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6B2CB8C7" w14:textId="04AD95A8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  <w:tr w:rsidR="004D1738" w:rsidRPr="000A65A6" w14:paraId="5B7D6A48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44DA7263" w14:textId="353C4F4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3686" w:type="dxa"/>
          </w:tcPr>
          <w:p w14:paraId="0B63147D" w14:textId="4A70FD3B" w:rsidR="004D1738" w:rsidRPr="006B2891" w:rsidRDefault="006B2891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Методы рентгенографических исследований в стоматологии</w:t>
            </w:r>
          </w:p>
        </w:tc>
        <w:tc>
          <w:tcPr>
            <w:tcW w:w="850" w:type="dxa"/>
            <w:vAlign w:val="center"/>
          </w:tcPr>
          <w:p w14:paraId="7315AEB0" w14:textId="4E7C136C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21DB8762" w14:textId="25F538E3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7DE56E60" w14:textId="298D48FF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65C8466B" w14:textId="64EC36E7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4F42664A" w14:textId="2DE8563A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415B028B" w14:textId="1705D789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  <w:tr w:rsidR="004D1738" w:rsidRPr="000A65A6" w14:paraId="3C309C60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3D297C6C" w14:textId="0290DBC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3.</w:t>
            </w:r>
          </w:p>
        </w:tc>
        <w:tc>
          <w:tcPr>
            <w:tcW w:w="3686" w:type="dxa"/>
          </w:tcPr>
          <w:p w14:paraId="7B970A95" w14:textId="7B7EC4BB" w:rsidR="004D1738" w:rsidRPr="006B2891" w:rsidRDefault="006B2891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Рентгенологические исследования в диагностике и лечении заболеваний зубов и челюстей</w:t>
            </w:r>
          </w:p>
        </w:tc>
        <w:tc>
          <w:tcPr>
            <w:tcW w:w="850" w:type="dxa"/>
            <w:vAlign w:val="center"/>
          </w:tcPr>
          <w:p w14:paraId="6C7DDDAD" w14:textId="29726570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33AE3740" w14:textId="0E33CB30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3D8A6067" w14:textId="2C3637BA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0A11435" w14:textId="76491866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3E90DEFD" w14:textId="4540BE58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56C7706B" w14:textId="35744FEF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  <w:tr w:rsidR="004D1738" w:rsidRPr="000A65A6" w14:paraId="7AA964D3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111A2D4A" w14:textId="78A3AC8B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3686" w:type="dxa"/>
          </w:tcPr>
          <w:p w14:paraId="344838DD" w14:textId="41A69143" w:rsidR="004D1738" w:rsidRPr="002A2A3D" w:rsidRDefault="006B2891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</w:rPr>
              <w:t>Рентгенодиагностика в имплантологи</w:t>
            </w:r>
            <w:r w:rsidR="002A2A3D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850" w:type="dxa"/>
            <w:vAlign w:val="center"/>
          </w:tcPr>
          <w:p w14:paraId="51BA4CFA" w14:textId="356472F1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7327F2BA" w14:textId="40B957ED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5E97B697" w14:textId="3704B349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7D44A3C8" w14:textId="64469E9F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4D4C2332" w14:textId="5FD3168D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7CEF1299" w14:textId="7A64EF11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</w:tbl>
    <w:p w14:paraId="55332563" w14:textId="77777777" w:rsidR="008615EA" w:rsidRPr="00147A74" w:rsidRDefault="008615EA" w:rsidP="003C3814">
      <w:pPr>
        <w:rPr>
          <w:rFonts w:cs="Times New Roman"/>
          <w:szCs w:val="28"/>
        </w:rPr>
      </w:pPr>
    </w:p>
    <w:p w14:paraId="04913090" w14:textId="5439FEA9" w:rsidR="003C3814" w:rsidRPr="00147A74" w:rsidRDefault="00307077" w:rsidP="008615EA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95"/>
        <w:gridCol w:w="1985"/>
      </w:tblGrid>
      <w:tr w:rsidR="00307077" w:rsidRPr="00147A74" w14:paraId="448BF5BC" w14:textId="77777777" w:rsidTr="006B2891">
        <w:trPr>
          <w:trHeight w:val="828"/>
          <w:tblHeader/>
        </w:trPr>
        <w:tc>
          <w:tcPr>
            <w:tcW w:w="1134" w:type="dxa"/>
            <w:vAlign w:val="center"/>
          </w:tcPr>
          <w:p w14:paraId="358F90C9" w14:textId="77777777" w:rsidR="00307077" w:rsidRPr="00147A74" w:rsidRDefault="00307077" w:rsidP="00C933E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Номер</w:t>
            </w:r>
            <w:r w:rsidRPr="00147A7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раздела,</w:t>
            </w:r>
            <w:r w:rsidRPr="00147A7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6095" w:type="dxa"/>
            <w:vAlign w:val="center"/>
          </w:tcPr>
          <w:p w14:paraId="5FB24E40" w14:textId="77777777" w:rsidR="00307077" w:rsidRPr="00147A74" w:rsidRDefault="00307077" w:rsidP="00C933E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Наименование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разделов,</w:t>
            </w:r>
            <w:r w:rsidRPr="00147A7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1985" w:type="dxa"/>
            <w:vAlign w:val="center"/>
          </w:tcPr>
          <w:p w14:paraId="5670E848" w14:textId="77777777" w:rsidR="00307077" w:rsidRPr="00147A74" w:rsidRDefault="00307077" w:rsidP="00C933E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6B2891" w:rsidRPr="00147A74" w14:paraId="2790F0DB" w14:textId="77777777" w:rsidTr="006B2891">
        <w:trPr>
          <w:trHeight w:val="283"/>
        </w:trPr>
        <w:tc>
          <w:tcPr>
            <w:tcW w:w="1134" w:type="dxa"/>
            <w:vAlign w:val="center"/>
          </w:tcPr>
          <w:p w14:paraId="485F167F" w14:textId="1FCAE937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6095" w:type="dxa"/>
          </w:tcPr>
          <w:p w14:paraId="02EEE0E1" w14:textId="2C39F11F" w:rsidR="006B2891" w:rsidRPr="00147A74" w:rsidRDefault="006B2891" w:rsidP="006B2891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Рентгеносемиотика</w:t>
            </w:r>
            <w:r w:rsidRPr="006B2891">
              <w:rPr>
                <w:bCs/>
                <w:sz w:val="24"/>
                <w:szCs w:val="24"/>
                <w:lang w:val="ru-RU"/>
              </w:rPr>
              <w:t xml:space="preserve"> заболеваний зубов и челюстей.</w:t>
            </w:r>
            <w:r w:rsidRPr="006B2891">
              <w:rPr>
                <w:sz w:val="24"/>
                <w:szCs w:val="24"/>
                <w:lang w:val="ru-RU"/>
              </w:rPr>
              <w:t xml:space="preserve"> Структура костей и зубов в рентгеновском изображении</w:t>
            </w:r>
          </w:p>
        </w:tc>
        <w:tc>
          <w:tcPr>
            <w:tcW w:w="1985" w:type="dxa"/>
            <w:vAlign w:val="center"/>
          </w:tcPr>
          <w:p w14:paraId="2135C9F1" w14:textId="4BC48589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  <w:tr w:rsidR="006B2891" w:rsidRPr="00147A74" w14:paraId="29D1E80E" w14:textId="77777777" w:rsidTr="006B2891">
        <w:trPr>
          <w:trHeight w:val="283"/>
        </w:trPr>
        <w:tc>
          <w:tcPr>
            <w:tcW w:w="1134" w:type="dxa"/>
            <w:vAlign w:val="center"/>
          </w:tcPr>
          <w:p w14:paraId="7E74C4EA" w14:textId="5616311F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6095" w:type="dxa"/>
          </w:tcPr>
          <w:p w14:paraId="60B35086" w14:textId="115B1912" w:rsidR="006B2891" w:rsidRPr="00147A74" w:rsidRDefault="006B2891" w:rsidP="006B2891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Методы рентгенографических исследований в стоматологии</w:t>
            </w:r>
          </w:p>
        </w:tc>
        <w:tc>
          <w:tcPr>
            <w:tcW w:w="1985" w:type="dxa"/>
            <w:vAlign w:val="center"/>
          </w:tcPr>
          <w:p w14:paraId="5986F781" w14:textId="022F513F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  <w:tr w:rsidR="006B2891" w:rsidRPr="00147A74" w14:paraId="7E262ABE" w14:textId="77777777" w:rsidTr="006B2891">
        <w:trPr>
          <w:trHeight w:val="283"/>
        </w:trPr>
        <w:tc>
          <w:tcPr>
            <w:tcW w:w="1134" w:type="dxa"/>
            <w:vAlign w:val="center"/>
          </w:tcPr>
          <w:p w14:paraId="74C032E8" w14:textId="415D9EC8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3.</w:t>
            </w:r>
          </w:p>
        </w:tc>
        <w:tc>
          <w:tcPr>
            <w:tcW w:w="6095" w:type="dxa"/>
          </w:tcPr>
          <w:p w14:paraId="0C6DD59C" w14:textId="26323B1F" w:rsidR="006B2891" w:rsidRPr="00147A74" w:rsidRDefault="006B2891" w:rsidP="006B2891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Рентгенологические исследования в диагностике и лечении заболеваний зубов и челюстей</w:t>
            </w:r>
          </w:p>
        </w:tc>
        <w:tc>
          <w:tcPr>
            <w:tcW w:w="1985" w:type="dxa"/>
            <w:vAlign w:val="center"/>
          </w:tcPr>
          <w:p w14:paraId="186BE468" w14:textId="6F13E7EF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  <w:tr w:rsidR="006B2891" w:rsidRPr="00147A74" w14:paraId="377D2EAC" w14:textId="77777777" w:rsidTr="006B2891">
        <w:trPr>
          <w:trHeight w:val="557"/>
        </w:trPr>
        <w:tc>
          <w:tcPr>
            <w:tcW w:w="1134" w:type="dxa"/>
            <w:vAlign w:val="center"/>
          </w:tcPr>
          <w:p w14:paraId="1942A75F" w14:textId="1FACFF7C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6095" w:type="dxa"/>
            <w:vAlign w:val="center"/>
          </w:tcPr>
          <w:p w14:paraId="2D1BB42A" w14:textId="68105B31" w:rsidR="006B2891" w:rsidRPr="002A2A3D" w:rsidRDefault="006B2891" w:rsidP="006B2891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</w:rPr>
              <w:t>Рентгенодиагностика в имплантологи</w:t>
            </w:r>
            <w:r w:rsidR="002A2A3D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1985" w:type="dxa"/>
            <w:vAlign w:val="center"/>
          </w:tcPr>
          <w:p w14:paraId="721C01C7" w14:textId="1BB56F0E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</w:tbl>
    <w:p w14:paraId="54615891" w14:textId="4D0AE397" w:rsidR="00307077" w:rsidRDefault="00307077" w:rsidP="003C3814">
      <w:pPr>
        <w:rPr>
          <w:rFonts w:cs="Times New Roman"/>
          <w:szCs w:val="28"/>
        </w:rPr>
      </w:pPr>
    </w:p>
    <w:p w14:paraId="48DC569D" w14:textId="3A0E4FEB" w:rsidR="003C3814" w:rsidRPr="00147A74" w:rsidRDefault="00AE5B75" w:rsidP="008615EA">
      <w:pPr>
        <w:pStyle w:val="1"/>
      </w:pPr>
      <w:bookmarkStart w:id="6" w:name="_Toc236821770"/>
      <w:r w:rsidRPr="00147A74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147A74" w:rsidRDefault="002C4835" w:rsidP="00071647">
      <w:pPr>
        <w:ind w:firstLine="708"/>
      </w:pPr>
      <w:r w:rsidRPr="00147A74">
        <w:t>Цель</w:t>
      </w:r>
      <w:r w:rsidRPr="00147A74">
        <w:rPr>
          <w:spacing w:val="1"/>
        </w:rPr>
        <w:t xml:space="preserve"> </w:t>
      </w:r>
      <w:r w:rsidRPr="00147A74">
        <w:t>самостоятельной</w:t>
      </w:r>
      <w:r w:rsidRPr="00147A74">
        <w:rPr>
          <w:spacing w:val="1"/>
        </w:rPr>
        <w:t xml:space="preserve"> </w:t>
      </w:r>
      <w:r w:rsidRPr="00147A74">
        <w:t>работы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заключается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глубоком,</w:t>
      </w:r>
      <w:r w:rsidRPr="00147A74">
        <w:rPr>
          <w:spacing w:val="1"/>
        </w:rPr>
        <w:t xml:space="preserve"> </w:t>
      </w:r>
      <w:r w:rsidRPr="00147A74">
        <w:t>полном</w:t>
      </w:r>
      <w:r w:rsidRPr="00147A74">
        <w:rPr>
          <w:spacing w:val="1"/>
        </w:rPr>
        <w:t xml:space="preserve"> </w:t>
      </w:r>
      <w:r w:rsidRPr="00147A74">
        <w:t>усвоении учебного материала и в развитии навыков самообразования. Самостоятельная</w:t>
      </w:r>
      <w:r w:rsidRPr="00147A74">
        <w:rPr>
          <w:spacing w:val="1"/>
        </w:rPr>
        <w:t xml:space="preserve"> </w:t>
      </w:r>
      <w:r w:rsidRPr="00147A74">
        <w:t>работа включает: работу с текстами, основной и дополнительной литературой, учебно-</w:t>
      </w:r>
      <w:r w:rsidRPr="00147A74">
        <w:rPr>
          <w:spacing w:val="1"/>
        </w:rPr>
        <w:t xml:space="preserve"> </w:t>
      </w:r>
      <w:r w:rsidRPr="00147A74">
        <w:t>методическими</w:t>
      </w:r>
      <w:r w:rsidRPr="00147A74">
        <w:rPr>
          <w:spacing w:val="1"/>
        </w:rPr>
        <w:t xml:space="preserve"> </w:t>
      </w:r>
      <w:r w:rsidRPr="00147A74">
        <w:t>пособиями,</w:t>
      </w:r>
      <w:r w:rsidRPr="00147A74">
        <w:rPr>
          <w:spacing w:val="1"/>
        </w:rPr>
        <w:t xml:space="preserve"> </w:t>
      </w:r>
      <w:r w:rsidRPr="00147A74">
        <w:t>нормативными</w:t>
      </w:r>
      <w:r w:rsidRPr="00147A74">
        <w:rPr>
          <w:spacing w:val="1"/>
        </w:rPr>
        <w:t xml:space="preserve"> </w:t>
      </w:r>
      <w:r w:rsidRPr="00147A74">
        <w:t>материалами,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1"/>
        </w:rPr>
        <w:t xml:space="preserve"> </w:t>
      </w:r>
      <w:r w:rsidRPr="00147A74">
        <w:t>материалами</w:t>
      </w:r>
      <w:r w:rsidRPr="00147A74">
        <w:rPr>
          <w:spacing w:val="1"/>
        </w:rPr>
        <w:t xml:space="preserve"> </w:t>
      </w:r>
      <w:r w:rsidRPr="00147A74">
        <w:t>Интернета,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проработка</w:t>
      </w:r>
      <w:r w:rsidRPr="00147A74">
        <w:rPr>
          <w:spacing w:val="1"/>
        </w:rPr>
        <w:t xml:space="preserve"> </w:t>
      </w:r>
      <w:r w:rsidRPr="00147A74">
        <w:t>конспектов</w:t>
      </w:r>
      <w:r w:rsidRPr="00147A74">
        <w:rPr>
          <w:spacing w:val="1"/>
        </w:rPr>
        <w:t xml:space="preserve"> </w:t>
      </w:r>
      <w:r w:rsidRPr="00147A74">
        <w:t>лекций,</w:t>
      </w:r>
      <w:r w:rsidRPr="00147A74">
        <w:rPr>
          <w:spacing w:val="1"/>
        </w:rPr>
        <w:t xml:space="preserve"> </w:t>
      </w:r>
      <w:r w:rsidRPr="00147A74">
        <w:t>участие в</w:t>
      </w:r>
      <w:r w:rsidRPr="00147A74">
        <w:rPr>
          <w:spacing w:val="2"/>
        </w:rPr>
        <w:t xml:space="preserve"> </w:t>
      </w:r>
      <w:r w:rsidRPr="00147A74">
        <w:t>работе</w:t>
      </w:r>
      <w:r w:rsidRPr="00147A74">
        <w:rPr>
          <w:spacing w:val="1"/>
        </w:rPr>
        <w:t xml:space="preserve"> </w:t>
      </w:r>
      <w:r w:rsidRPr="00147A74">
        <w:t>семинаров.</w:t>
      </w:r>
      <w:r w:rsidR="008A1C60" w:rsidRPr="00147A74">
        <w:t xml:space="preserve"> Контроль самостоятельной работы осуществляется на занятиях семинарского типа.</w:t>
      </w:r>
    </w:p>
    <w:p w14:paraId="3F981123" w14:textId="54096568" w:rsidR="002A2A3D" w:rsidRDefault="002A2A3D" w:rsidP="002A2A3D">
      <w:pPr>
        <w:ind w:right="57"/>
        <w:jc w:val="left"/>
        <w:rPr>
          <w:szCs w:val="28"/>
        </w:rPr>
      </w:pPr>
      <w:r>
        <w:rPr>
          <w:szCs w:val="28"/>
        </w:rPr>
        <w:lastRenderedPageBreak/>
        <w:t xml:space="preserve">Тема 1. </w:t>
      </w:r>
      <w:r w:rsidRPr="002A2A3D">
        <w:rPr>
          <w:szCs w:val="28"/>
        </w:rPr>
        <w:t>Рентгеносемиотика</w:t>
      </w:r>
      <w:r w:rsidRPr="002A2A3D">
        <w:rPr>
          <w:bCs/>
          <w:szCs w:val="28"/>
        </w:rPr>
        <w:t xml:space="preserve"> заболеваний зубов и челюстей.</w:t>
      </w:r>
      <w:r w:rsidRPr="002A2A3D">
        <w:rPr>
          <w:szCs w:val="28"/>
        </w:rPr>
        <w:t xml:space="preserve"> Структура костей и зубов в рентгеновском изображении</w:t>
      </w:r>
    </w:p>
    <w:p w14:paraId="0ECBF66A" w14:textId="77777777" w:rsidR="00A57181" w:rsidRPr="00E8619D" w:rsidRDefault="00A57181" w:rsidP="007E7F1C">
      <w:pPr>
        <w:pStyle w:val="a3"/>
        <w:widowControl w:val="0"/>
        <w:numPr>
          <w:ilvl w:val="0"/>
          <w:numId w:val="9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7D63C1D" w14:textId="2B3550C4" w:rsidR="002A2A3D" w:rsidRDefault="002A2A3D" w:rsidP="002A2A3D">
      <w:pPr>
        <w:pStyle w:val="TableParagraph"/>
        <w:ind w:right="57"/>
        <w:rPr>
          <w:szCs w:val="28"/>
        </w:rPr>
      </w:pPr>
      <w:r>
        <w:rPr>
          <w:szCs w:val="28"/>
        </w:rPr>
        <w:t xml:space="preserve">Тема 2. </w:t>
      </w:r>
      <w:r w:rsidRPr="002A2A3D">
        <w:rPr>
          <w:szCs w:val="28"/>
        </w:rPr>
        <w:t>Методы рентгенографических исследований в стоматологии</w:t>
      </w:r>
    </w:p>
    <w:p w14:paraId="360F04F2" w14:textId="77777777" w:rsidR="00A57181" w:rsidRPr="00E8619D" w:rsidRDefault="00A57181" w:rsidP="007E7F1C">
      <w:pPr>
        <w:pStyle w:val="a3"/>
        <w:widowControl w:val="0"/>
        <w:numPr>
          <w:ilvl w:val="0"/>
          <w:numId w:val="10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00CCFA8F" w14:textId="3EDB48F5" w:rsidR="002A2A3D" w:rsidRDefault="002A2A3D" w:rsidP="002A2A3D">
      <w:pPr>
        <w:pStyle w:val="TableParagraph"/>
        <w:ind w:right="57"/>
        <w:rPr>
          <w:szCs w:val="28"/>
        </w:rPr>
      </w:pPr>
      <w:r>
        <w:rPr>
          <w:szCs w:val="28"/>
        </w:rPr>
        <w:t xml:space="preserve">Тема 3. </w:t>
      </w:r>
      <w:r w:rsidRPr="002A2A3D">
        <w:rPr>
          <w:szCs w:val="28"/>
        </w:rPr>
        <w:t>Рентгенологические исследования в диагностике и лечении заболеваний зубов и челюстей</w:t>
      </w:r>
    </w:p>
    <w:p w14:paraId="4EB0FED4" w14:textId="77777777" w:rsidR="00A57181" w:rsidRPr="00E8619D" w:rsidRDefault="00A57181" w:rsidP="007E7F1C">
      <w:pPr>
        <w:pStyle w:val="a3"/>
        <w:widowControl w:val="0"/>
        <w:numPr>
          <w:ilvl w:val="0"/>
          <w:numId w:val="11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52B4E124" w14:textId="56875AF0" w:rsidR="002A2A3D" w:rsidRPr="002A2A3D" w:rsidRDefault="002A2A3D" w:rsidP="002A2A3D">
      <w:pPr>
        <w:ind w:right="57"/>
        <w:jc w:val="left"/>
        <w:rPr>
          <w:szCs w:val="28"/>
        </w:rPr>
      </w:pPr>
      <w:r>
        <w:rPr>
          <w:szCs w:val="28"/>
        </w:rPr>
        <w:t xml:space="preserve">Тема 4. </w:t>
      </w:r>
      <w:r w:rsidRPr="002A2A3D">
        <w:rPr>
          <w:szCs w:val="28"/>
        </w:rPr>
        <w:t>Рентгенодиагностика в имплантологи</w:t>
      </w:r>
      <w:r>
        <w:rPr>
          <w:szCs w:val="28"/>
        </w:rPr>
        <w:t>и</w:t>
      </w:r>
    </w:p>
    <w:p w14:paraId="6B9DB6BB" w14:textId="77777777" w:rsidR="00A57181" w:rsidRPr="00E8619D" w:rsidRDefault="00A57181" w:rsidP="007E7F1C">
      <w:pPr>
        <w:pStyle w:val="a3"/>
        <w:widowControl w:val="0"/>
        <w:numPr>
          <w:ilvl w:val="0"/>
          <w:numId w:val="12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36969CE5" w14:textId="77777777" w:rsidR="00071647" w:rsidRPr="00147A74" w:rsidRDefault="00071647" w:rsidP="002A2A3D">
      <w:pPr>
        <w:rPr>
          <w:rFonts w:cs="Times New Roman"/>
          <w:b/>
          <w:bCs/>
          <w:szCs w:val="28"/>
        </w:rPr>
      </w:pPr>
    </w:p>
    <w:p w14:paraId="47F38F84" w14:textId="5313AC52" w:rsidR="003C3814" w:rsidRPr="00147A74" w:rsidRDefault="00AE5B75" w:rsidP="008615EA">
      <w:pPr>
        <w:pStyle w:val="1"/>
      </w:pPr>
      <w:bookmarkStart w:id="7" w:name="_Toc236821771"/>
      <w:r w:rsidRPr="00147A74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147A74" w:rsidRDefault="00B541C8" w:rsidP="00B541C8">
      <w:pPr>
        <w:ind w:firstLine="708"/>
      </w:pPr>
      <w:r w:rsidRPr="00147A74">
        <w:t>Примерные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средства,</w:t>
      </w:r>
      <w:r w:rsidRPr="00147A74">
        <w:rPr>
          <w:spacing w:val="1"/>
        </w:rPr>
        <w:t xml:space="preserve"> </w:t>
      </w:r>
      <w:r w:rsidRPr="00147A74">
        <w:t>включая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задания</w:t>
      </w:r>
      <w:r w:rsidRPr="00147A74">
        <w:rPr>
          <w:spacing w:val="1"/>
        </w:rPr>
        <w:t xml:space="preserve"> </w:t>
      </w:r>
      <w:r w:rsidRPr="00147A74">
        <w:t>для</w:t>
      </w:r>
      <w:r w:rsidRPr="00147A74">
        <w:rPr>
          <w:spacing w:val="1"/>
        </w:rPr>
        <w:t xml:space="preserve"> </w:t>
      </w:r>
      <w:r w:rsidRPr="00147A74">
        <w:t>проведения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</w:t>
      </w:r>
      <w:r w:rsidRPr="00147A74">
        <w:rPr>
          <w:spacing w:val="1"/>
        </w:rPr>
        <w:t xml:space="preserve"> </w:t>
      </w:r>
      <w:r w:rsidRPr="00147A74">
        <w:t>представлены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Приложении</w:t>
      </w:r>
      <w:r w:rsidRPr="00147A74">
        <w:rPr>
          <w:spacing w:val="1"/>
        </w:rPr>
        <w:t xml:space="preserve"> </w:t>
      </w:r>
      <w:r w:rsidRPr="00147A74">
        <w:t>1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</w:t>
      </w:r>
      <w:r w:rsidRPr="00147A74">
        <w:rPr>
          <w:spacing w:val="6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-3"/>
        </w:rPr>
        <w:t xml:space="preserve"> </w:t>
      </w:r>
      <w:r w:rsidRPr="00147A74">
        <w:t>(модулю).</w:t>
      </w:r>
    </w:p>
    <w:p w14:paraId="4430007B" w14:textId="77777777" w:rsidR="003C3814" w:rsidRPr="00147A74" w:rsidRDefault="003C3814" w:rsidP="00071647"/>
    <w:p w14:paraId="65D5838F" w14:textId="462B2F87" w:rsidR="003C3814" w:rsidRPr="00147A74" w:rsidRDefault="00AE5B75" w:rsidP="008615EA">
      <w:pPr>
        <w:pStyle w:val="1"/>
      </w:pPr>
      <w:bookmarkStart w:id="8" w:name="_Toc236821772"/>
      <w:r w:rsidRPr="00147A74">
        <w:t>7. УЧЕБНО-МЕТОДИЧЕСКОЕ И ИНФОРМАЦИОННОЕ ОБЕСПЕЧЕНИЕ ДИСЦИПЛИНЫ (МОДУЛЯ)</w:t>
      </w:r>
      <w:bookmarkEnd w:id="8"/>
    </w:p>
    <w:p w14:paraId="142E8ABC" w14:textId="5EDD73D6" w:rsidR="003C3814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Основная литература:</w:t>
      </w:r>
    </w:p>
    <w:p w14:paraId="7178BAEA" w14:textId="1A2A2096" w:rsidR="0074049A" w:rsidRPr="003C6B49" w:rsidRDefault="00E048C7" w:rsidP="007E7F1C">
      <w:pPr>
        <w:pStyle w:val="a3"/>
        <w:numPr>
          <w:ilvl w:val="0"/>
          <w:numId w:val="7"/>
        </w:numPr>
        <w:rPr>
          <w:rFonts w:cs="Times New Roman"/>
          <w:color w:val="000000" w:themeColor="text1"/>
          <w:spacing w:val="-2"/>
          <w:szCs w:val="28"/>
        </w:rPr>
      </w:pPr>
      <w:r w:rsidRPr="003C6B49">
        <w:rPr>
          <w:rFonts w:cs="Times New Roman"/>
          <w:spacing w:val="-2"/>
          <w:szCs w:val="28"/>
          <w:shd w:val="clear" w:color="auto" w:fill="FFFFFF"/>
        </w:rPr>
        <w:t>Лучевая диагностика: учебник / под ред. Г. Е. Труфанова. - 3-е изд., перераб. и доп. - Москва: ГЭОТАР-Медиа, 2023. - 484 с. - ISBN 978-5-9704-7916-2.</w:t>
      </w:r>
      <w:r w:rsidR="00A83540" w:rsidRPr="003C6B49">
        <w:rPr>
          <w:rFonts w:cs="Times New Roman"/>
          <w:spacing w:val="-2"/>
          <w:szCs w:val="28"/>
          <w:shd w:val="clear" w:color="auto" w:fill="FFFFFF"/>
        </w:rPr>
        <w:t xml:space="preserve"> - Текст</w:t>
      </w:r>
      <w:r w:rsidRPr="003C6B49">
        <w:rPr>
          <w:rFonts w:cs="Times New Roman"/>
          <w:spacing w:val="-2"/>
          <w:szCs w:val="28"/>
          <w:shd w:val="clear" w:color="auto" w:fill="FFFFFF"/>
        </w:rPr>
        <w:t>: электронны</w:t>
      </w:r>
      <w:r w:rsidR="00A83540" w:rsidRPr="003C6B49">
        <w:rPr>
          <w:rFonts w:cs="Times New Roman"/>
          <w:spacing w:val="-2"/>
          <w:szCs w:val="28"/>
          <w:shd w:val="clear" w:color="auto" w:fill="FFFFFF"/>
        </w:rPr>
        <w:t>й // ЭБС "Консультант студента": [сайт]. - URL</w:t>
      </w:r>
      <w:r w:rsidRPr="003C6B49">
        <w:rPr>
          <w:rFonts w:cs="Times New Roman"/>
          <w:spacing w:val="-2"/>
          <w:szCs w:val="28"/>
          <w:shd w:val="clear" w:color="auto" w:fill="FFFFFF"/>
        </w:rPr>
        <w:t>: https://www.studentlibrary.ru/book/ISBN9785970479162.html.</w:t>
      </w:r>
    </w:p>
    <w:p w14:paraId="34D4F56F" w14:textId="77777777" w:rsidR="007E3229" w:rsidRDefault="007E3229" w:rsidP="00B541C8">
      <w:pPr>
        <w:ind w:firstLine="708"/>
        <w:rPr>
          <w:b/>
          <w:bCs/>
        </w:rPr>
      </w:pPr>
    </w:p>
    <w:p w14:paraId="747B5536" w14:textId="19719104" w:rsidR="00B541C8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Дополнительная литература:</w:t>
      </w:r>
    </w:p>
    <w:p w14:paraId="1D6581A4" w14:textId="50BE44D3" w:rsidR="00E749BC" w:rsidRPr="00E048C7" w:rsidRDefault="00E048C7" w:rsidP="007E7F1C">
      <w:pPr>
        <w:pStyle w:val="a3"/>
        <w:numPr>
          <w:ilvl w:val="0"/>
          <w:numId w:val="5"/>
        </w:numPr>
        <w:rPr>
          <w:rFonts w:cs="Times New Roman"/>
          <w:szCs w:val="28"/>
        </w:rPr>
      </w:pPr>
      <w:r w:rsidRPr="00E048C7">
        <w:rPr>
          <w:rFonts w:cs="Times New Roman"/>
          <w:szCs w:val="28"/>
          <w:shd w:val="clear" w:color="auto" w:fill="FFFFFF"/>
        </w:rPr>
        <w:t>Трутень, В. П. Рентгенология : учебное пособие / В. П. Трутень. - Москва : ГЭОТАР-Медиа, 2024. - 336 с. - ISBN 978-5-9704-8702-0. - Текст : электронный // ЭБС "Консультант студента" : [сайт]. - URL : https://www.studentlibrary.ru/book/ISBN9785970487020.html</w:t>
      </w:r>
      <w:r>
        <w:rPr>
          <w:rFonts w:cs="Times New Roman"/>
          <w:szCs w:val="28"/>
          <w:shd w:val="clear" w:color="auto" w:fill="FFFFFF"/>
        </w:rPr>
        <w:t>.</w:t>
      </w:r>
    </w:p>
    <w:p w14:paraId="53A2AD4D" w14:textId="48705ADB" w:rsidR="007E3229" w:rsidRDefault="007E3229" w:rsidP="007000C0">
      <w:pPr>
        <w:ind w:firstLine="708"/>
        <w:rPr>
          <w:b/>
          <w:bCs/>
        </w:rPr>
      </w:pPr>
    </w:p>
    <w:p w14:paraId="0DCFB1B6" w14:textId="77777777" w:rsidR="00E048C7" w:rsidRPr="00CF60E3" w:rsidRDefault="00E048C7" w:rsidP="00E048C7">
      <w:pPr>
        <w:ind w:firstLine="708"/>
        <w:rPr>
          <w:b/>
          <w:bCs/>
        </w:rPr>
      </w:pPr>
      <w:bookmarkStart w:id="9" w:name="_Hlk173321919"/>
      <w:bookmarkStart w:id="10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73E14504" w14:textId="77777777" w:rsidR="00E048C7" w:rsidRPr="00490E05" w:rsidRDefault="00E048C7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 xml:space="preserve">, на котором содержатся сведения об </w:t>
      </w:r>
      <w:r w:rsidRPr="00490E05">
        <w:rPr>
          <w:color w:val="000000" w:themeColor="text1"/>
          <w:szCs w:val="28"/>
        </w:rPr>
        <w:lastRenderedPageBreak/>
        <w:t>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2421A99C" w14:textId="77777777" w:rsidR="00E048C7" w:rsidRDefault="00E048C7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3A748297" w14:textId="77777777" w:rsidR="00E048C7" w:rsidRPr="00490E05" w:rsidRDefault="00E048C7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bookmarkStart w:id="11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1"/>
    <w:p w14:paraId="22C2A82F" w14:textId="77777777" w:rsidR="00E048C7" w:rsidRPr="00490E05" w:rsidRDefault="00E048C7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20BAD7F0" w14:textId="77777777" w:rsidR="00E048C7" w:rsidRPr="00490E05" w:rsidRDefault="003D12CC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8">
        <w:r w:rsidR="00E048C7" w:rsidRPr="00490E05">
          <w:rPr>
            <w:color w:val="000000" w:themeColor="text1"/>
            <w:szCs w:val="28"/>
          </w:rPr>
          <w:t>https://minobrnauki.gov.ru/</w:t>
        </w:r>
      </w:hyperlink>
      <w:r w:rsidR="00E048C7" w:rsidRPr="00490E05">
        <w:rPr>
          <w:color w:val="000000" w:themeColor="text1"/>
          <w:spacing w:val="50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–</w:t>
      </w:r>
      <w:r w:rsidR="00E048C7" w:rsidRPr="00490E05">
        <w:rPr>
          <w:color w:val="000000" w:themeColor="text1"/>
          <w:spacing w:val="47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Министерство</w:t>
      </w:r>
      <w:r w:rsidR="00E048C7" w:rsidRPr="00490E05">
        <w:rPr>
          <w:color w:val="000000" w:themeColor="text1"/>
          <w:spacing w:val="50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науки</w:t>
      </w:r>
      <w:r w:rsidR="00E048C7" w:rsidRPr="00490E05">
        <w:rPr>
          <w:color w:val="000000" w:themeColor="text1"/>
          <w:spacing w:val="48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и</w:t>
      </w:r>
      <w:r w:rsidR="00E048C7" w:rsidRPr="00490E05">
        <w:rPr>
          <w:color w:val="000000" w:themeColor="text1"/>
          <w:spacing w:val="47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высшего</w:t>
      </w:r>
      <w:r w:rsidR="00E048C7" w:rsidRPr="00490E05">
        <w:rPr>
          <w:color w:val="000000" w:themeColor="text1"/>
          <w:spacing w:val="46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образования РФ;</w:t>
      </w:r>
    </w:p>
    <w:p w14:paraId="3AFAC2E4" w14:textId="77777777" w:rsidR="00E048C7" w:rsidRPr="00490E05" w:rsidRDefault="003D12CC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9">
        <w:r w:rsidR="00E048C7" w:rsidRPr="00490E05">
          <w:rPr>
            <w:color w:val="000000" w:themeColor="text1"/>
            <w:szCs w:val="28"/>
          </w:rPr>
          <w:t>https://obrnadzor.gov.ru/</w:t>
        </w:r>
      </w:hyperlink>
      <w:r w:rsidR="00E048C7" w:rsidRPr="00490E05">
        <w:rPr>
          <w:color w:val="000000" w:themeColor="text1"/>
          <w:szCs w:val="28"/>
        </w:rPr>
        <w:t xml:space="preserve"> Федеральная</w:t>
      </w:r>
      <w:r w:rsidR="00E048C7" w:rsidRPr="00490E05">
        <w:rPr>
          <w:color w:val="000000" w:themeColor="text1"/>
          <w:szCs w:val="28"/>
        </w:rPr>
        <w:tab/>
        <w:t>служба по надзору</w:t>
      </w:r>
      <w:r w:rsidR="00E048C7" w:rsidRPr="00490E05">
        <w:rPr>
          <w:color w:val="000000" w:themeColor="text1"/>
          <w:spacing w:val="16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в сфере</w:t>
      </w:r>
      <w:r w:rsidR="00E048C7" w:rsidRPr="00490E05">
        <w:rPr>
          <w:color w:val="000000" w:themeColor="text1"/>
          <w:spacing w:val="-57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образования</w:t>
      </w:r>
      <w:r w:rsidR="00E048C7" w:rsidRPr="00490E05">
        <w:rPr>
          <w:color w:val="000000" w:themeColor="text1"/>
          <w:spacing w:val="-4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и</w:t>
      </w:r>
      <w:r w:rsidR="00E048C7" w:rsidRPr="00490E05">
        <w:rPr>
          <w:color w:val="000000" w:themeColor="text1"/>
          <w:spacing w:val="-2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науки;</w:t>
      </w:r>
    </w:p>
    <w:p w14:paraId="41138137" w14:textId="77777777" w:rsidR="00E048C7" w:rsidRPr="00490E05" w:rsidRDefault="003D12CC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0">
        <w:r w:rsidR="00E048C7" w:rsidRPr="00490E05">
          <w:rPr>
            <w:color w:val="000000" w:themeColor="text1"/>
            <w:szCs w:val="28"/>
          </w:rPr>
          <w:t>https://mintrud.gov.ru/</w:t>
        </w:r>
        <w:r w:rsidR="00E048C7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E048C7" w:rsidRPr="00490E05">
        <w:rPr>
          <w:color w:val="000000" w:themeColor="text1"/>
          <w:szCs w:val="28"/>
        </w:rPr>
        <w:t>–</w:t>
      </w:r>
      <w:r w:rsidR="00E048C7" w:rsidRPr="00490E05">
        <w:rPr>
          <w:color w:val="000000" w:themeColor="text1"/>
          <w:spacing w:val="-2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Министерство</w:t>
      </w:r>
      <w:r w:rsidR="00E048C7" w:rsidRPr="00490E05">
        <w:rPr>
          <w:color w:val="000000" w:themeColor="text1"/>
          <w:spacing w:val="1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труда</w:t>
      </w:r>
      <w:r w:rsidR="00E048C7" w:rsidRPr="00490E05">
        <w:rPr>
          <w:color w:val="000000" w:themeColor="text1"/>
          <w:spacing w:val="-3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и</w:t>
      </w:r>
      <w:r w:rsidR="00E048C7" w:rsidRPr="00490E05">
        <w:rPr>
          <w:color w:val="000000" w:themeColor="text1"/>
          <w:spacing w:val="-1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социальной</w:t>
      </w:r>
      <w:r w:rsidR="00E048C7" w:rsidRPr="00490E05">
        <w:rPr>
          <w:color w:val="000000" w:themeColor="text1"/>
          <w:spacing w:val="-6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защиты РФ;</w:t>
      </w:r>
    </w:p>
    <w:p w14:paraId="2450F366" w14:textId="77777777" w:rsidR="00E048C7" w:rsidRPr="00490E05" w:rsidRDefault="003D12CC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1" w:history="1">
        <w:r w:rsidR="00E048C7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E048C7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5096506B" w14:textId="77777777" w:rsidR="00E048C7" w:rsidRPr="00CF60E3" w:rsidRDefault="00E048C7" w:rsidP="00E048C7">
      <w:pPr>
        <w:ind w:left="360"/>
      </w:pPr>
    </w:p>
    <w:p w14:paraId="3197F3D6" w14:textId="77777777" w:rsidR="00E048C7" w:rsidRPr="00CF60E3" w:rsidRDefault="00E048C7" w:rsidP="00E048C7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2D721FDA" w14:textId="77777777" w:rsidR="00E048C7" w:rsidRPr="00490E05" w:rsidRDefault="003D12CC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2" w:history="1">
        <w:r w:rsidR="00E048C7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E048C7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0E3CB023" w14:textId="77777777" w:rsidR="00E048C7" w:rsidRPr="00490E05" w:rsidRDefault="003D12CC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3" w:history="1">
        <w:r w:rsidR="00E048C7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E048C7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493DDC32" w14:textId="77777777" w:rsidR="00E048C7" w:rsidRPr="00490E05" w:rsidRDefault="003D12CC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4" w:history="1">
        <w:r w:rsidR="00E048C7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E048C7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48F73B18" w14:textId="77777777" w:rsidR="00E048C7" w:rsidRPr="00490E05" w:rsidRDefault="003D12CC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5" w:history="1">
        <w:r w:rsidR="00E048C7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E048C7" w:rsidRPr="00490E05">
        <w:rPr>
          <w:color w:val="000000" w:themeColor="text1"/>
          <w:spacing w:val="1"/>
        </w:rPr>
        <w:t xml:space="preserve"> </w:t>
      </w:r>
      <w:r w:rsidR="00E048C7" w:rsidRPr="00490E05">
        <w:rPr>
          <w:color w:val="000000" w:themeColor="text1"/>
        </w:rPr>
        <w:t>– национальный</w:t>
      </w:r>
      <w:r w:rsidR="00E048C7" w:rsidRPr="00490E05">
        <w:rPr>
          <w:color w:val="000000" w:themeColor="text1"/>
          <w:spacing w:val="1"/>
        </w:rPr>
        <w:t xml:space="preserve"> </w:t>
      </w:r>
      <w:r w:rsidR="00E048C7" w:rsidRPr="00490E05">
        <w:rPr>
          <w:color w:val="000000" w:themeColor="text1"/>
        </w:rPr>
        <w:t>реестр профессиональных</w:t>
      </w:r>
      <w:r w:rsidR="00E048C7" w:rsidRPr="00490E05">
        <w:rPr>
          <w:color w:val="000000" w:themeColor="text1"/>
          <w:spacing w:val="-57"/>
        </w:rPr>
        <w:t xml:space="preserve"> </w:t>
      </w:r>
      <w:r w:rsidR="00E048C7" w:rsidRPr="00490E05">
        <w:rPr>
          <w:color w:val="000000" w:themeColor="text1"/>
        </w:rPr>
        <w:t>стандартов;</w:t>
      </w:r>
    </w:p>
    <w:p w14:paraId="4FA2DE56" w14:textId="77777777" w:rsidR="00E048C7" w:rsidRPr="00490E05" w:rsidRDefault="003D12CC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6" w:history="1">
        <w:r w:rsidR="00E048C7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E048C7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3638622F" w14:textId="77777777" w:rsidR="00E048C7" w:rsidRDefault="003D12CC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7">
        <w:r w:rsidR="00E048C7" w:rsidRPr="00490E05">
          <w:rPr>
            <w:color w:val="000000" w:themeColor="text1"/>
          </w:rPr>
          <w:t>https://www.elibrary.ru</w:t>
        </w:r>
      </w:hyperlink>
      <w:r w:rsidR="00E048C7" w:rsidRPr="00490E05">
        <w:rPr>
          <w:color w:val="000000" w:themeColor="text1"/>
          <w:spacing w:val="34"/>
        </w:rPr>
        <w:t xml:space="preserve"> </w:t>
      </w:r>
      <w:r w:rsidR="00E048C7" w:rsidRPr="00490E05">
        <w:rPr>
          <w:color w:val="000000" w:themeColor="text1"/>
        </w:rPr>
        <w:t>–</w:t>
      </w:r>
      <w:r w:rsidR="00E048C7" w:rsidRPr="00490E05">
        <w:rPr>
          <w:color w:val="000000" w:themeColor="text1"/>
          <w:spacing w:val="33"/>
        </w:rPr>
        <w:t xml:space="preserve"> </w:t>
      </w:r>
      <w:r w:rsidR="00E048C7" w:rsidRPr="00490E05">
        <w:rPr>
          <w:color w:val="000000" w:themeColor="text1"/>
        </w:rPr>
        <w:t>национальная</w:t>
      </w:r>
      <w:r w:rsidR="00E048C7" w:rsidRPr="00490E05">
        <w:rPr>
          <w:color w:val="000000" w:themeColor="text1"/>
          <w:spacing w:val="33"/>
        </w:rPr>
        <w:t xml:space="preserve"> </w:t>
      </w:r>
      <w:r w:rsidR="00E048C7" w:rsidRPr="00490E05">
        <w:rPr>
          <w:color w:val="000000" w:themeColor="text1"/>
        </w:rPr>
        <w:t>библиографическая</w:t>
      </w:r>
      <w:r w:rsidR="00E048C7" w:rsidRPr="00490E05">
        <w:rPr>
          <w:color w:val="000000" w:themeColor="text1"/>
          <w:spacing w:val="33"/>
        </w:rPr>
        <w:t xml:space="preserve"> </w:t>
      </w:r>
      <w:r w:rsidR="00E048C7" w:rsidRPr="00490E05">
        <w:rPr>
          <w:color w:val="000000" w:themeColor="text1"/>
        </w:rPr>
        <w:t>база</w:t>
      </w:r>
      <w:r w:rsidR="00E048C7" w:rsidRPr="00490E05">
        <w:rPr>
          <w:color w:val="000000" w:themeColor="text1"/>
          <w:spacing w:val="37"/>
        </w:rPr>
        <w:t xml:space="preserve"> </w:t>
      </w:r>
      <w:r w:rsidR="00E048C7" w:rsidRPr="00490E05">
        <w:rPr>
          <w:color w:val="000000" w:themeColor="text1"/>
        </w:rPr>
        <w:t>данных</w:t>
      </w:r>
      <w:r w:rsidR="00E048C7" w:rsidRPr="00490E05">
        <w:rPr>
          <w:color w:val="000000" w:themeColor="text1"/>
          <w:spacing w:val="-57"/>
        </w:rPr>
        <w:t xml:space="preserve"> </w:t>
      </w:r>
      <w:r w:rsidR="00E048C7" w:rsidRPr="00490E05">
        <w:rPr>
          <w:color w:val="000000" w:themeColor="text1"/>
        </w:rPr>
        <w:t>научного</w:t>
      </w:r>
      <w:r w:rsidR="00E048C7" w:rsidRPr="00490E05">
        <w:rPr>
          <w:color w:val="000000" w:themeColor="text1"/>
          <w:spacing w:val="5"/>
        </w:rPr>
        <w:t xml:space="preserve"> </w:t>
      </w:r>
      <w:r w:rsidR="00E048C7" w:rsidRPr="00490E05">
        <w:rPr>
          <w:color w:val="000000" w:themeColor="text1"/>
        </w:rPr>
        <w:t>цитирования</w:t>
      </w:r>
      <w:r w:rsidR="00E048C7">
        <w:rPr>
          <w:color w:val="000000" w:themeColor="text1"/>
        </w:rPr>
        <w:t>.</w:t>
      </w:r>
      <w:bookmarkEnd w:id="9"/>
    </w:p>
    <w:p w14:paraId="677ADFC9" w14:textId="2B56F56C" w:rsidR="007000C0" w:rsidRDefault="00E048C7" w:rsidP="00E048C7">
      <w:pPr>
        <w:rPr>
          <w:color w:val="000000" w:themeColor="text1"/>
        </w:rPr>
      </w:pPr>
      <w:r>
        <w:rPr>
          <w:color w:val="000000" w:themeColor="text1"/>
        </w:rPr>
        <w:t>Гарант – информационно-правовая система.</w:t>
      </w:r>
      <w:bookmarkEnd w:id="10"/>
    </w:p>
    <w:p w14:paraId="4211F684" w14:textId="0D41810D" w:rsidR="00E048C7" w:rsidRDefault="00E048C7" w:rsidP="00E048C7">
      <w:pPr>
        <w:rPr>
          <w:color w:val="000000" w:themeColor="text1"/>
        </w:rPr>
      </w:pPr>
    </w:p>
    <w:p w14:paraId="4B24DF2A" w14:textId="6D3131AD" w:rsidR="003C3814" w:rsidRPr="00147A74" w:rsidRDefault="00AE5B75" w:rsidP="008615EA">
      <w:pPr>
        <w:pStyle w:val="1"/>
      </w:pPr>
      <w:bookmarkStart w:id="12" w:name="_Toc236821773"/>
      <w:r w:rsidRPr="00147A74">
        <w:t>8. МАТЕРИАЛЬНО-ТЕХНИЧЕСКОЕ ОБЕСПЕЧЕНИЕ ДИСЦИПЛИНЫ (МОДУЛЯ)</w:t>
      </w:r>
      <w:bookmarkEnd w:id="12"/>
    </w:p>
    <w:p w14:paraId="134BA7B2" w14:textId="053E36C4" w:rsidR="008615EA" w:rsidRPr="00147A74" w:rsidRDefault="008615EA" w:rsidP="008615EA">
      <w:pPr>
        <w:jc w:val="right"/>
      </w:pPr>
      <w:r w:rsidRPr="00147A7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2215F2" w14:paraId="6A970517" w14:textId="77777777" w:rsidTr="002215F2">
        <w:trPr>
          <w:trHeight w:val="20"/>
          <w:tblHeader/>
        </w:trPr>
        <w:tc>
          <w:tcPr>
            <w:tcW w:w="567" w:type="dxa"/>
          </w:tcPr>
          <w:p w14:paraId="628D1D3B" w14:textId="3C41705A" w:rsidR="00A8399D" w:rsidRPr="002215F2" w:rsidRDefault="00A8399D" w:rsidP="002215F2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</w:rPr>
              <w:t xml:space="preserve">№ </w:t>
            </w:r>
            <w:r w:rsidRPr="002215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215F2">
              <w:rPr>
                <w:spacing w:val="-2"/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2215F2" w:rsidRDefault="00A8399D" w:rsidP="00A8399D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</w:rPr>
              <w:t>Наименование оборудованных учебных 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2215F2" w:rsidRDefault="00A8399D" w:rsidP="00A8399D">
            <w:pPr>
              <w:ind w:left="57" w:right="57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t>Перечень специализированной мебели, технических средств обучения</w:t>
            </w:r>
          </w:p>
        </w:tc>
      </w:tr>
      <w:tr w:rsidR="00370233" w:rsidRPr="002215F2" w14:paraId="3A600F27" w14:textId="77777777" w:rsidTr="002215F2">
        <w:trPr>
          <w:trHeight w:val="20"/>
        </w:trPr>
        <w:tc>
          <w:tcPr>
            <w:tcW w:w="567" w:type="dxa"/>
          </w:tcPr>
          <w:p w14:paraId="3EAB3925" w14:textId="77777777" w:rsidR="00370233" w:rsidRPr="002215F2" w:rsidRDefault="00370233" w:rsidP="002215F2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DA2AC59" w14:textId="26058AC3" w:rsidR="00370233" w:rsidRPr="002215F2" w:rsidRDefault="002215F2" w:rsidP="00370233">
            <w:pPr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bCs/>
                <w:spacing w:val="-2"/>
                <w:sz w:val="24"/>
                <w:lang w:val="ru-RU"/>
              </w:rPr>
              <w:t>Учебная аудитория № 204 – помещение для симуляционного обучения</w:t>
            </w:r>
          </w:p>
        </w:tc>
        <w:tc>
          <w:tcPr>
            <w:tcW w:w="5245" w:type="dxa"/>
          </w:tcPr>
          <w:p w14:paraId="7235F18F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Специализированная мебель:</w:t>
            </w:r>
          </w:p>
          <w:p w14:paraId="1A8102A6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Стол для преподавателя – 1 шт.</w:t>
            </w:r>
          </w:p>
          <w:p w14:paraId="624F4BFB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Стул для преподавателя – 1 шт.</w:t>
            </w:r>
          </w:p>
          <w:p w14:paraId="1722C66F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Стол двухместный для обучающихся – 5 шт.</w:t>
            </w:r>
          </w:p>
          <w:p w14:paraId="2C235988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Стул для обучающихся – 9 шт.</w:t>
            </w:r>
          </w:p>
          <w:p w14:paraId="632E7BA3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Доска маркерная – 1 шт.</w:t>
            </w:r>
          </w:p>
          <w:p w14:paraId="094A1620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lastRenderedPageBreak/>
              <w:t>Технические средства обучения:</w:t>
            </w:r>
          </w:p>
          <w:p w14:paraId="7A3F9167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 xml:space="preserve">Моноблок HP – 1 шт. </w:t>
            </w:r>
          </w:p>
          <w:p w14:paraId="73BA1D11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45FA10BC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Оборудование:</w:t>
            </w:r>
          </w:p>
          <w:p w14:paraId="2560C401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Стоматологический фантом пациента, стоматологической установки:</w:t>
            </w:r>
          </w:p>
          <w:p w14:paraId="0C4C2DB0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корпус фантома на подвижном основании;</w:t>
            </w:r>
          </w:p>
          <w:p w14:paraId="61816BD0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модель головы с симулятором челюсти;</w:t>
            </w:r>
          </w:p>
          <w:p w14:paraId="3D11F137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низкоскоростной наконечник;</w:t>
            </w:r>
          </w:p>
          <w:p w14:paraId="745F9EF9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высокоскоростной наконечник;</w:t>
            </w:r>
          </w:p>
          <w:p w14:paraId="1362A80D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пистолет для подачи воды и воздуха;</w:t>
            </w:r>
          </w:p>
          <w:p w14:paraId="4AD5BC49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воздушный отсос;</w:t>
            </w:r>
          </w:p>
          <w:p w14:paraId="04A513E4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педаль управления;</w:t>
            </w:r>
          </w:p>
          <w:p w14:paraId="4BF8BD5C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лампа галогеновая;</w:t>
            </w:r>
          </w:p>
          <w:p w14:paraId="208560B8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стул стоматолога;</w:t>
            </w:r>
          </w:p>
          <w:p w14:paraId="37DC34B5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бутылка для отработанной и чистой воды.</w:t>
            </w:r>
          </w:p>
          <w:p w14:paraId="15DED0A2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Денто-модель верхней и нижней челюстей для практики проведения анестезии и терапевтических манипуляций – 1 шт.</w:t>
            </w:r>
          </w:p>
          <w:p w14:paraId="1FF69844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Денто-модель верхней и нижней челюстей для практики лечения кариеса – 1 шт.</w:t>
            </w:r>
          </w:p>
          <w:p w14:paraId="523C3222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Денто-модель верхней и нижней челюстей для практики удаления зубов – 1 шт.</w:t>
            </w:r>
          </w:p>
          <w:p w14:paraId="6A5C1C7D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Микроскоп Levenhuk 400M – 1 шт.</w:t>
            </w:r>
          </w:p>
          <w:p w14:paraId="6ABDD4F4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Шпатель бактериологический металлический – 3 шт.</w:t>
            </w:r>
          </w:p>
          <w:p w14:paraId="0F9F83EA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Стекло предметное 75 х 25 х 1,1 со шлиф. краями – 10 шт.,</w:t>
            </w:r>
          </w:p>
          <w:p w14:paraId="7594515E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 xml:space="preserve">Стекло предметное 75 х 25 х 1,8 со шлиф. краями (50 шт/уп) – 10 шт., </w:t>
            </w:r>
          </w:p>
          <w:p w14:paraId="5602672D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Чашка Петри 90х20, боросиликатное стекло, ТС (РУ ФСЗ 2011/10371 от 18.08.2011г) – 3 шт.</w:t>
            </w:r>
          </w:p>
          <w:p w14:paraId="353D1612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Чашка Петри 100х20, боросиликатное стекло, ТС (РУ ФСЗ 2011/10371 от 18.08.2011 г) – 3 шт.</w:t>
            </w:r>
          </w:p>
          <w:p w14:paraId="03847986" w14:textId="77777777" w:rsidR="002215F2" w:rsidRPr="002215F2" w:rsidRDefault="002215F2" w:rsidP="002215F2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Покровные стекла – 24 шт.</w:t>
            </w:r>
          </w:p>
          <w:p w14:paraId="74BAB935" w14:textId="0C36BA03" w:rsidR="00370233" w:rsidRPr="002215F2" w:rsidRDefault="002215F2" w:rsidP="002215F2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Лупа асферическая ЛПИ-463 – 3 шт.</w:t>
            </w:r>
          </w:p>
        </w:tc>
      </w:tr>
      <w:tr w:rsidR="00370233" w:rsidRPr="002215F2" w14:paraId="39AA1FC7" w14:textId="77777777" w:rsidTr="002215F2">
        <w:trPr>
          <w:trHeight w:val="20"/>
        </w:trPr>
        <w:tc>
          <w:tcPr>
            <w:tcW w:w="567" w:type="dxa"/>
          </w:tcPr>
          <w:p w14:paraId="74F54A8C" w14:textId="221F2A67" w:rsidR="00370233" w:rsidRPr="002215F2" w:rsidRDefault="00370233" w:rsidP="002215F2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14:paraId="0139D952" w14:textId="0FD0C5A5" w:rsidR="00370233" w:rsidRPr="002215F2" w:rsidRDefault="002215F2" w:rsidP="00370233">
            <w:pPr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2215F2">
              <w:rPr>
                <w:color w:val="000000" w:themeColor="text1"/>
                <w:spacing w:val="-2"/>
                <w:sz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324C0791" w14:textId="77777777" w:rsidR="00370233" w:rsidRPr="002215F2" w:rsidRDefault="00370233" w:rsidP="00370233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Специализированная мебель:</w:t>
            </w:r>
          </w:p>
          <w:p w14:paraId="469232E3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71B71244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744B8CF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Стол для обучающихся – 14 шт.</w:t>
            </w:r>
          </w:p>
          <w:p w14:paraId="4272ABA6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Стул для обучающихся – 28 шт.</w:t>
            </w:r>
          </w:p>
          <w:p w14:paraId="442FDFF6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Доска маркерная – 1 шт.</w:t>
            </w:r>
          </w:p>
          <w:p w14:paraId="7BAFC657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2158FFFA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6E60E3C6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Моноблок – 1 шт.</w:t>
            </w:r>
          </w:p>
          <w:p w14:paraId="3797ECF7" w14:textId="77777777" w:rsidR="00370233" w:rsidRPr="002215F2" w:rsidRDefault="002215F2" w:rsidP="002215F2">
            <w:pPr>
              <w:ind w:lef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ЭИОС.</w:t>
            </w:r>
          </w:p>
          <w:p w14:paraId="2352C707" w14:textId="3AF0A1A5" w:rsidR="002215F2" w:rsidRPr="002215F2" w:rsidRDefault="002215F2" w:rsidP="002215F2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t xml:space="preserve">Аудитория приспособлена для использования инвалидами и лицами с ОВЗ: обеспечена </w:t>
            </w:r>
            <w:r w:rsidRPr="002215F2">
              <w:rPr>
                <w:spacing w:val="-2"/>
                <w:sz w:val="24"/>
                <w:szCs w:val="24"/>
                <w:lang w:val="ru-RU"/>
              </w:rPr>
              <w:lastRenderedPageBreak/>
              <w:t>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370233" w:rsidRPr="002215F2" w14:paraId="68E8336A" w14:textId="77777777" w:rsidTr="002215F2">
        <w:trPr>
          <w:trHeight w:val="20"/>
        </w:trPr>
        <w:tc>
          <w:tcPr>
            <w:tcW w:w="567" w:type="dxa"/>
          </w:tcPr>
          <w:p w14:paraId="12323066" w14:textId="19A62F6A" w:rsidR="00370233" w:rsidRPr="002215F2" w:rsidRDefault="00370233" w:rsidP="002215F2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544" w:type="dxa"/>
          </w:tcPr>
          <w:p w14:paraId="2A777BBE" w14:textId="66EA96C2" w:rsidR="00370233" w:rsidRPr="002215F2" w:rsidRDefault="002215F2" w:rsidP="00370233">
            <w:pPr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eastAsiaTheme="minorEastAsia" w:cs="Times New Roman"/>
                <w:color w:val="000000" w:themeColor="text1"/>
                <w:spacing w:val="-2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49B3D3BF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Специализированная мебель:</w:t>
            </w:r>
          </w:p>
          <w:p w14:paraId="12CF1D9B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EAF8745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EE5323E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Стол для обучающихся – 13 шт.</w:t>
            </w:r>
          </w:p>
          <w:p w14:paraId="59C535A3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Стул для обучающихся – 13 шт.</w:t>
            </w:r>
          </w:p>
          <w:p w14:paraId="7DA78222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Доска маркерная – 1 шт.</w:t>
            </w:r>
          </w:p>
          <w:p w14:paraId="1E383CFA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6E880893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73BDF3B9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593BF804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6CA69C60" w14:textId="77777777" w:rsidR="002215F2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Микрофонный комплект – 1 шт.</w:t>
            </w:r>
          </w:p>
          <w:p w14:paraId="288EA9FF" w14:textId="77777777" w:rsidR="00370233" w:rsidRPr="002215F2" w:rsidRDefault="002215F2" w:rsidP="002215F2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ЭИОС.</w:t>
            </w:r>
          </w:p>
          <w:p w14:paraId="6C072375" w14:textId="099A9189" w:rsidR="002215F2" w:rsidRPr="002215F2" w:rsidRDefault="002215F2" w:rsidP="002215F2">
            <w:pPr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D594347" w14:textId="77777777" w:rsidR="003C6B49" w:rsidRDefault="003C6B49" w:rsidP="00147A74">
      <w:pPr>
        <w:ind w:firstLine="708"/>
        <w:rPr>
          <w:rFonts w:cs="Times New Roman"/>
          <w:szCs w:val="28"/>
        </w:rPr>
      </w:pPr>
    </w:p>
    <w:p w14:paraId="53F7123C" w14:textId="7B300C6A" w:rsidR="00147A74" w:rsidRPr="00147A74" w:rsidRDefault="00A8399D" w:rsidP="00147A74">
      <w:pPr>
        <w:ind w:firstLine="708"/>
      </w:pPr>
      <w:r w:rsidRPr="00147A74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004C1EDF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0348F8BA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17AB564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B8D798E" w14:textId="77777777" w:rsidR="00B5382A" w:rsidRPr="009E4D76" w:rsidRDefault="00B5382A" w:rsidP="00B5382A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7D7D3E65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48CFB063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2AE9E01" w14:textId="77777777" w:rsidR="00B5382A" w:rsidRPr="00D24AFE" w:rsidRDefault="00B5382A" w:rsidP="00B5382A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5FF0769C" w:rsidR="00A8399D" w:rsidRPr="000A634D" w:rsidRDefault="00B5382A" w:rsidP="00B5382A">
      <w:pPr>
        <w:rPr>
          <w:lang w:val="en-US"/>
        </w:rPr>
      </w:pPr>
      <w:r w:rsidRPr="0043782C">
        <w:rPr>
          <w:color w:val="000000" w:themeColor="text1"/>
          <w:szCs w:val="28"/>
        </w:rPr>
        <w:lastRenderedPageBreak/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4D6C63A4" w:rsidR="00A8399D" w:rsidRDefault="00A8399D" w:rsidP="008615EA">
      <w:pPr>
        <w:pStyle w:val="1"/>
        <w:rPr>
          <w:lang w:val="en-US"/>
        </w:rPr>
      </w:pPr>
    </w:p>
    <w:p w14:paraId="60921C68" w14:textId="358CE9D9" w:rsidR="003C3814" w:rsidRPr="00147A74" w:rsidRDefault="00AE5B75" w:rsidP="008615EA">
      <w:pPr>
        <w:pStyle w:val="1"/>
      </w:pPr>
      <w:bookmarkStart w:id="13" w:name="_Toc236821774"/>
      <w:r w:rsidRPr="00147A74">
        <w:t>9. МЕТОДИЧЕСКИЕ УКАЗАНИЯ ДЛЯ ОБУЧАЮЩИХСЯ ПО ИЗУЧЕНИЮ ДИСЦИПЛИНЫ (МОДУЛЯ)</w:t>
      </w:r>
      <w:bookmarkEnd w:id="13"/>
    </w:p>
    <w:p w14:paraId="4AC75F03" w14:textId="77777777" w:rsidR="00A8399D" w:rsidRPr="00147A74" w:rsidRDefault="00A8399D" w:rsidP="00A8399D">
      <w:pPr>
        <w:ind w:firstLine="708"/>
      </w:pPr>
      <w:r w:rsidRPr="00147A74">
        <w:t>Преподавание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6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Федеральным</w:t>
      </w:r>
      <w:r w:rsidRPr="00147A74">
        <w:rPr>
          <w:spacing w:val="-3"/>
        </w:rPr>
        <w:t xml:space="preserve"> </w:t>
      </w:r>
      <w:r w:rsidRPr="00147A74">
        <w:t>государственным</w:t>
      </w:r>
      <w:r w:rsidRPr="00147A74">
        <w:rPr>
          <w:spacing w:val="-3"/>
        </w:rPr>
        <w:t xml:space="preserve"> </w:t>
      </w:r>
      <w:r w:rsidRPr="00147A74">
        <w:t>образовательным</w:t>
      </w:r>
      <w:r w:rsidRPr="00147A74">
        <w:rPr>
          <w:spacing w:val="1"/>
        </w:rPr>
        <w:t xml:space="preserve"> </w:t>
      </w:r>
      <w:r w:rsidRPr="00147A74">
        <w:t>стандартом</w:t>
      </w:r>
      <w:r w:rsidRPr="00147A74">
        <w:rPr>
          <w:spacing w:val="-3"/>
        </w:rPr>
        <w:t xml:space="preserve"> </w:t>
      </w:r>
      <w:r w:rsidRPr="00147A74">
        <w:t>высшего</w:t>
      </w:r>
      <w:r w:rsidRPr="00147A74">
        <w:rPr>
          <w:spacing w:val="-4"/>
        </w:rPr>
        <w:t xml:space="preserve"> </w:t>
      </w:r>
      <w:r w:rsidRPr="00147A74">
        <w:t>образования.</w:t>
      </w:r>
    </w:p>
    <w:p w14:paraId="5D94DD57" w14:textId="77777777" w:rsidR="00A8399D" w:rsidRPr="00147A74" w:rsidRDefault="00A8399D" w:rsidP="00A8399D">
      <w:pPr>
        <w:ind w:firstLine="708"/>
      </w:pPr>
      <w:r w:rsidRPr="00147A74">
        <w:t>Основными</w:t>
      </w:r>
      <w:r w:rsidRPr="00147A74">
        <w:rPr>
          <w:spacing w:val="1"/>
        </w:rPr>
        <w:t xml:space="preserve"> </w:t>
      </w:r>
      <w:r w:rsidRPr="00147A74">
        <w:t>формами</w:t>
      </w:r>
      <w:r w:rsidRPr="00147A74">
        <w:rPr>
          <w:spacing w:val="1"/>
        </w:rPr>
        <w:t xml:space="preserve"> </w:t>
      </w:r>
      <w:r w:rsidRPr="00147A74">
        <w:t>получения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закрепления</w:t>
      </w:r>
      <w:r w:rsidRPr="00147A74">
        <w:rPr>
          <w:spacing w:val="1"/>
        </w:rPr>
        <w:t xml:space="preserve"> </w:t>
      </w:r>
      <w:r w:rsidRPr="00147A74">
        <w:t>знаний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данной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 являются занятия лекционного и семинарского типа, самостоятельная работа</w:t>
      </w:r>
      <w:r w:rsidRPr="00147A74">
        <w:rPr>
          <w:spacing w:val="1"/>
        </w:rPr>
        <w:t xml:space="preserve"> </w:t>
      </w:r>
      <w:r w:rsidRPr="00147A74">
        <w:t>обучающегося,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3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-2"/>
        </w:rPr>
        <w:t xml:space="preserve"> </w:t>
      </w:r>
      <w:r w:rsidRPr="00147A74">
        <w:t>под</w:t>
      </w:r>
      <w:r w:rsidRPr="00147A74">
        <w:rPr>
          <w:spacing w:val="-2"/>
        </w:rPr>
        <w:t xml:space="preserve"> </w:t>
      </w:r>
      <w:r w:rsidRPr="00147A74">
        <w:t>руководством</w:t>
      </w:r>
      <w:r w:rsidRPr="00147A74">
        <w:rPr>
          <w:spacing w:val="-8"/>
        </w:rPr>
        <w:t xml:space="preserve"> </w:t>
      </w:r>
      <w:r w:rsidRPr="00147A74">
        <w:t>преподавателя,</w:t>
      </w:r>
      <w:r w:rsidRPr="00147A74">
        <w:rPr>
          <w:spacing w:val="-4"/>
        </w:rPr>
        <w:t xml:space="preserve"> </w:t>
      </w:r>
      <w:r w:rsidRPr="00147A74">
        <w:t>прохождение</w:t>
      </w:r>
      <w:r w:rsidRPr="00147A74">
        <w:rPr>
          <w:spacing w:val="-1"/>
        </w:rPr>
        <w:t xml:space="preserve"> </w:t>
      </w:r>
      <w:r w:rsidRPr="00147A74">
        <w:t>контроля.</w:t>
      </w:r>
    </w:p>
    <w:p w14:paraId="4DB1690D" w14:textId="0689F32E" w:rsidR="00A8399D" w:rsidRPr="00147A74" w:rsidRDefault="00A8399D" w:rsidP="003B23A9">
      <w:pPr>
        <w:ind w:left="708"/>
        <w:rPr>
          <w:spacing w:val="1"/>
        </w:rPr>
      </w:pPr>
      <w:r w:rsidRPr="00147A74">
        <w:t xml:space="preserve">Учебный материал по дисциплине (модулю) разделен на </w:t>
      </w:r>
      <w:r w:rsidR="00014F9F">
        <w:t>четыре</w:t>
      </w:r>
      <w:r w:rsidR="00BF69D9">
        <w:t xml:space="preserve"> тем</w:t>
      </w:r>
      <w:r w:rsidR="00014F9F">
        <w:t>ы</w:t>
      </w:r>
      <w:r w:rsidRPr="00147A74">
        <w:t>:</w:t>
      </w:r>
      <w:r w:rsidRPr="00147A74">
        <w:rPr>
          <w:spacing w:val="1"/>
        </w:rPr>
        <w:t xml:space="preserve"> </w:t>
      </w:r>
    </w:p>
    <w:p w14:paraId="1FDDF89B" w14:textId="77777777" w:rsidR="00014F9F" w:rsidRDefault="00014F9F" w:rsidP="00014F9F">
      <w:pPr>
        <w:ind w:right="57"/>
        <w:jc w:val="left"/>
        <w:rPr>
          <w:szCs w:val="28"/>
        </w:rPr>
      </w:pPr>
      <w:r>
        <w:rPr>
          <w:szCs w:val="28"/>
        </w:rPr>
        <w:t xml:space="preserve">Тема 1. </w:t>
      </w:r>
      <w:r w:rsidRPr="002A2A3D">
        <w:rPr>
          <w:szCs w:val="28"/>
        </w:rPr>
        <w:t>Рентгеносемиотика</w:t>
      </w:r>
      <w:r w:rsidRPr="002A2A3D">
        <w:rPr>
          <w:bCs/>
          <w:szCs w:val="28"/>
        </w:rPr>
        <w:t xml:space="preserve"> заболеваний зубов и челюстей.</w:t>
      </w:r>
      <w:r w:rsidRPr="002A2A3D">
        <w:rPr>
          <w:szCs w:val="28"/>
        </w:rPr>
        <w:t xml:space="preserve"> Структура костей и зубов в рентгеновском изображении</w:t>
      </w:r>
    </w:p>
    <w:p w14:paraId="3BCB2A6A" w14:textId="77777777" w:rsidR="00014F9F" w:rsidRDefault="00014F9F" w:rsidP="00014F9F">
      <w:pPr>
        <w:pStyle w:val="TableParagraph"/>
        <w:ind w:right="57"/>
        <w:rPr>
          <w:szCs w:val="28"/>
        </w:rPr>
      </w:pPr>
      <w:r>
        <w:rPr>
          <w:szCs w:val="28"/>
        </w:rPr>
        <w:t xml:space="preserve">Тема 2. </w:t>
      </w:r>
      <w:r w:rsidRPr="002A2A3D">
        <w:rPr>
          <w:szCs w:val="28"/>
        </w:rPr>
        <w:t>Методы рентгенографических исследований в стоматологии</w:t>
      </w:r>
    </w:p>
    <w:p w14:paraId="7CF8C505" w14:textId="77777777" w:rsidR="00014F9F" w:rsidRDefault="00014F9F" w:rsidP="00014F9F">
      <w:pPr>
        <w:pStyle w:val="TableParagraph"/>
        <w:ind w:right="57"/>
        <w:rPr>
          <w:szCs w:val="28"/>
        </w:rPr>
      </w:pPr>
      <w:r>
        <w:rPr>
          <w:szCs w:val="28"/>
        </w:rPr>
        <w:t xml:space="preserve">Тема 3. </w:t>
      </w:r>
      <w:r w:rsidRPr="002A2A3D">
        <w:rPr>
          <w:szCs w:val="28"/>
        </w:rPr>
        <w:t>Рентгенологические исследования в диагностике и лечении заболеваний зубов и челюстей</w:t>
      </w:r>
    </w:p>
    <w:p w14:paraId="7A1EBAE9" w14:textId="604CE49F" w:rsidR="00BF69D9" w:rsidRDefault="00014F9F" w:rsidP="00014F9F">
      <w:pPr>
        <w:ind w:right="57"/>
        <w:jc w:val="left"/>
        <w:rPr>
          <w:szCs w:val="28"/>
        </w:rPr>
      </w:pPr>
      <w:r>
        <w:rPr>
          <w:szCs w:val="28"/>
        </w:rPr>
        <w:t xml:space="preserve">Тема 4. </w:t>
      </w:r>
      <w:r w:rsidRPr="002A2A3D">
        <w:rPr>
          <w:szCs w:val="28"/>
        </w:rPr>
        <w:t>Рентгенодиагностика в имплантологи</w:t>
      </w:r>
      <w:r>
        <w:rPr>
          <w:szCs w:val="28"/>
        </w:rPr>
        <w:t>и</w:t>
      </w:r>
      <w:r w:rsidR="00BF69D9">
        <w:rPr>
          <w:szCs w:val="28"/>
        </w:rPr>
        <w:t>.</w:t>
      </w:r>
    </w:p>
    <w:p w14:paraId="2A180498" w14:textId="77777777" w:rsidR="00A8399D" w:rsidRPr="00147A74" w:rsidRDefault="00A8399D" w:rsidP="00A8399D">
      <w:pPr>
        <w:ind w:firstLine="708"/>
      </w:pP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согласно</w:t>
      </w:r>
      <w:r w:rsidRPr="00147A74">
        <w:rPr>
          <w:spacing w:val="1"/>
        </w:rPr>
        <w:t xml:space="preserve"> </w:t>
      </w:r>
      <w:r w:rsidRPr="00147A74">
        <w:t>учебному</w:t>
      </w:r>
      <w:r w:rsidRPr="00147A74">
        <w:rPr>
          <w:spacing w:val="1"/>
        </w:rPr>
        <w:t xml:space="preserve"> </w:t>
      </w:r>
      <w:r w:rsidRPr="00147A74">
        <w:t>плану</w:t>
      </w:r>
      <w:r w:rsidRPr="00147A74">
        <w:rPr>
          <w:spacing w:val="1"/>
        </w:rPr>
        <w:t xml:space="preserve"> </w:t>
      </w:r>
      <w:r w:rsidRPr="00147A74">
        <w:t>предполагает</w:t>
      </w:r>
      <w:r w:rsidRPr="00147A74">
        <w:rPr>
          <w:spacing w:val="1"/>
        </w:rPr>
        <w:t xml:space="preserve"> </w:t>
      </w:r>
      <w:r w:rsidRPr="00147A74">
        <w:t>самостоятельную</w:t>
      </w:r>
      <w:r w:rsidRPr="00147A74">
        <w:rPr>
          <w:spacing w:val="1"/>
        </w:rPr>
        <w:t xml:space="preserve"> </w:t>
      </w:r>
      <w:r w:rsidRPr="00147A74">
        <w:t>работу</w:t>
      </w:r>
      <w:r w:rsidRPr="00147A74">
        <w:rPr>
          <w:spacing w:val="1"/>
        </w:rPr>
        <w:t xml:space="preserve"> </w:t>
      </w:r>
      <w:r w:rsidRPr="00147A74">
        <w:t>обучающихся.</w:t>
      </w:r>
      <w:r w:rsidRPr="00147A74">
        <w:rPr>
          <w:spacing w:val="1"/>
        </w:rPr>
        <w:t xml:space="preserve"> </w:t>
      </w:r>
      <w:r w:rsidRPr="00147A74">
        <w:t>Самостоятельная</w:t>
      </w:r>
      <w:r w:rsidRPr="00147A74">
        <w:rPr>
          <w:spacing w:val="1"/>
        </w:rPr>
        <w:t xml:space="preserve"> </w:t>
      </w:r>
      <w:r w:rsidRPr="00147A74">
        <w:t>работа</w:t>
      </w:r>
      <w:r w:rsidRPr="00147A74">
        <w:rPr>
          <w:spacing w:val="1"/>
        </w:rPr>
        <w:t xml:space="preserve"> </w:t>
      </w:r>
      <w:r w:rsidRPr="00147A74">
        <w:t>включает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себя</w:t>
      </w:r>
      <w:r w:rsidRPr="00147A74">
        <w:rPr>
          <w:spacing w:val="1"/>
        </w:rPr>
        <w:t xml:space="preserve"> </w:t>
      </w: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учебной,</w:t>
      </w:r>
      <w:r w:rsidRPr="00147A74">
        <w:rPr>
          <w:spacing w:val="1"/>
        </w:rPr>
        <w:t xml:space="preserve"> </w:t>
      </w:r>
      <w:r w:rsidRPr="00147A74">
        <w:t>учебно-методической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специальной</w:t>
      </w:r>
      <w:r w:rsidRPr="00147A74">
        <w:rPr>
          <w:spacing w:val="1"/>
        </w:rPr>
        <w:t xml:space="preserve"> </w:t>
      </w:r>
      <w:r w:rsidRPr="00147A74">
        <w:t>литературы,</w:t>
      </w:r>
      <w:r w:rsidRPr="00147A74">
        <w:rPr>
          <w:spacing w:val="1"/>
        </w:rPr>
        <w:t xml:space="preserve"> </w:t>
      </w:r>
      <w:r w:rsidRPr="00147A74">
        <w:t>её</w:t>
      </w:r>
      <w:r w:rsidRPr="00147A74">
        <w:rPr>
          <w:spacing w:val="1"/>
        </w:rPr>
        <w:t xml:space="preserve"> </w:t>
      </w:r>
      <w:r w:rsidRPr="00147A74">
        <w:t>конспектирование,</w:t>
      </w:r>
      <w:r w:rsidRPr="00147A74">
        <w:rPr>
          <w:spacing w:val="1"/>
        </w:rPr>
        <w:t xml:space="preserve"> </w:t>
      </w:r>
      <w:r w:rsidRPr="00147A74">
        <w:t>подготовку</w:t>
      </w:r>
      <w:r w:rsidRPr="00147A74">
        <w:rPr>
          <w:spacing w:val="1"/>
        </w:rPr>
        <w:t xml:space="preserve"> </w:t>
      </w:r>
      <w:r w:rsidRPr="00147A74">
        <w:t>к</w:t>
      </w:r>
      <w:r w:rsidRPr="00147A74">
        <w:rPr>
          <w:spacing w:val="1"/>
        </w:rPr>
        <w:t xml:space="preserve"> </w:t>
      </w:r>
      <w:r w:rsidRPr="00147A74">
        <w:t>семинарам</w:t>
      </w:r>
      <w:r w:rsidRPr="00147A74">
        <w:rPr>
          <w:spacing w:val="1"/>
        </w:rPr>
        <w:t xml:space="preserve"> </w:t>
      </w:r>
      <w:r w:rsidRPr="00147A74">
        <w:t>(практическим</w:t>
      </w:r>
      <w:r w:rsidRPr="00147A74">
        <w:rPr>
          <w:spacing w:val="1"/>
        </w:rPr>
        <w:t xml:space="preserve"> </w:t>
      </w:r>
      <w:r w:rsidRPr="00147A74">
        <w:t>занятиям),</w:t>
      </w:r>
      <w:r w:rsidRPr="00147A74">
        <w:rPr>
          <w:spacing w:val="1"/>
        </w:rPr>
        <w:t xml:space="preserve"> </w:t>
      </w:r>
      <w:r w:rsidRPr="00147A74">
        <w:t>текущему</w:t>
      </w:r>
      <w:r w:rsidRPr="00147A74">
        <w:rPr>
          <w:spacing w:val="1"/>
        </w:rPr>
        <w:t xml:space="preserve"> </w:t>
      </w:r>
      <w:r w:rsidRPr="00147A74">
        <w:t>контролю успеваемости и</w:t>
      </w:r>
      <w:r w:rsidRPr="00147A74">
        <w:rPr>
          <w:spacing w:val="3"/>
        </w:rPr>
        <w:t xml:space="preserve"> </w:t>
      </w:r>
      <w:r w:rsidRPr="00147A74">
        <w:t>промежуточной</w:t>
      </w:r>
      <w:r w:rsidRPr="00147A74">
        <w:rPr>
          <w:spacing w:val="-3"/>
        </w:rPr>
        <w:t xml:space="preserve"> </w:t>
      </w:r>
      <w:r w:rsidRPr="00147A74">
        <w:t>аттестации</w:t>
      </w:r>
      <w:r w:rsidRPr="00147A74">
        <w:rPr>
          <w:spacing w:val="2"/>
        </w:rPr>
        <w:t xml:space="preserve"> </w:t>
      </w:r>
      <w:r w:rsidRPr="00147A74">
        <w:t>(зачету).</w:t>
      </w:r>
    </w:p>
    <w:p w14:paraId="5D457E0E" w14:textId="77777777" w:rsidR="00AD773A" w:rsidRPr="00CF60E3" w:rsidRDefault="00AD773A" w:rsidP="00AD773A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E01D16D" w14:textId="77777777" w:rsidR="00AD773A" w:rsidRPr="00CF60E3" w:rsidRDefault="00AD773A" w:rsidP="00AD773A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934DDF1" w:rsidR="003C3814" w:rsidRDefault="00AD773A" w:rsidP="00AD773A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2C336542" w14:textId="77777777" w:rsidR="00705266" w:rsidRPr="00147A74" w:rsidRDefault="00705266" w:rsidP="00AD773A">
      <w:pPr>
        <w:ind w:firstLine="708"/>
      </w:pPr>
    </w:p>
    <w:p w14:paraId="6058ACED" w14:textId="2182AC0E" w:rsidR="003C3814" w:rsidRPr="00147A74" w:rsidRDefault="00AE5B75" w:rsidP="002215F2">
      <w:pPr>
        <w:pStyle w:val="1"/>
        <w:keepLines/>
      </w:pPr>
      <w:bookmarkStart w:id="14" w:name="_Toc236821775"/>
      <w:r w:rsidRPr="00147A74">
        <w:t>10. МЕТОДИЧЕСКИЕ РЕКОМЕНДАЦИИ ПРЕПОДАВАТЕЛЮ ПО ОРГАНИЗАЦИИ УЧЕБНОГО ПРОЦЕССА ПО ДИСЦИПЛИНЕ (МОДУЛЮ)</w:t>
      </w:r>
      <w:bookmarkEnd w:id="14"/>
    </w:p>
    <w:p w14:paraId="1C850E1D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Преподавание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осуществляется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соответствии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Федеральными государственными образовательными стандартами высшего образования,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5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компетентностного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подхода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обучению.</w:t>
      </w:r>
    </w:p>
    <w:p w14:paraId="377B3EC9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рекомендуется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использовать</w:t>
      </w:r>
      <w:r w:rsidRPr="00147A74">
        <w:rPr>
          <w:spacing w:val="60"/>
          <w:szCs w:val="28"/>
        </w:rPr>
        <w:t xml:space="preserve"> </w:t>
      </w:r>
      <w:r w:rsidRPr="00147A74">
        <w:rPr>
          <w:szCs w:val="28"/>
        </w:rPr>
        <w:t>следующий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набор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средств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способов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обучения:</w:t>
      </w:r>
    </w:p>
    <w:p w14:paraId="0E246D1B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рекомендуемую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основную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дополнительную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литературу;</w:t>
      </w:r>
    </w:p>
    <w:p w14:paraId="267A4E3F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 для подготовки к семинарам (практическим занятиям) – вопросы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обсуждения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др.;</w:t>
      </w:r>
    </w:p>
    <w:p w14:paraId="3D188B86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lastRenderedPageBreak/>
        <w:t>задания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(задания</w:t>
      </w:r>
      <w:r w:rsidRPr="00147A74">
        <w:rPr>
          <w:spacing w:val="6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самостоятельной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работы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обучающихся);</w:t>
      </w:r>
    </w:p>
    <w:p w14:paraId="1EECD0CF" w14:textId="409E93DC" w:rsidR="003C3814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вопросы и задания для подготовки к промежуточной аттестации по итогам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позволяющие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оценить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знания,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умения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уровень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приобретенных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компетенций.</w:t>
      </w:r>
    </w:p>
    <w:p w14:paraId="37937CE4" w14:textId="2BDD39BE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 проведении занятий лекционного и семинарского типа необходимо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строго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придерживаться</w:t>
      </w:r>
      <w:r w:rsidRPr="00147A74">
        <w:rPr>
          <w:spacing w:val="56"/>
          <w:szCs w:val="28"/>
        </w:rPr>
        <w:t xml:space="preserve"> </w:t>
      </w:r>
      <w:r w:rsidRPr="00147A7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уделить внимание рассмотрению вопросов и заданий, включенных в оценочные задания,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 необходимости,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аналогичные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задачи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объяснением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алгоритма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решения.</w:t>
      </w:r>
    </w:p>
    <w:p w14:paraId="7BC728D9" w14:textId="4FD682CE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Следует обратить внимание обучающихся на то, что для успешной подготовки к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текущему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контролю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промежуточной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аттестации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нужно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материалы</w:t>
      </w:r>
      <w:r w:rsidRPr="00147A74">
        <w:rPr>
          <w:spacing w:val="11"/>
          <w:szCs w:val="28"/>
        </w:rPr>
        <w:t xml:space="preserve"> </w:t>
      </w:r>
      <w:r w:rsidRPr="00147A74">
        <w:rPr>
          <w:szCs w:val="28"/>
        </w:rPr>
        <w:t>основной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дополнительной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литературы,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список</w:t>
      </w:r>
      <w:r w:rsidRPr="00147A74">
        <w:rPr>
          <w:spacing w:val="8"/>
          <w:szCs w:val="28"/>
        </w:rPr>
        <w:t xml:space="preserve"> </w:t>
      </w:r>
      <w:r w:rsidRPr="00147A74">
        <w:rPr>
          <w:szCs w:val="28"/>
        </w:rPr>
        <w:t>которых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приведен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разделе</w:t>
      </w:r>
      <w:r w:rsidRPr="00147A74">
        <w:rPr>
          <w:spacing w:val="-58"/>
          <w:szCs w:val="28"/>
        </w:rPr>
        <w:t xml:space="preserve"> </w:t>
      </w:r>
      <w:r w:rsidRPr="00147A74">
        <w:rPr>
          <w:szCs w:val="28"/>
        </w:rPr>
        <w:t>7 данной рабочей программы дисциплины (модуля) и иные источники, рекомендованные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подразделах</w:t>
      </w:r>
      <w:r w:rsidRPr="00147A74">
        <w:rPr>
          <w:spacing w:val="49"/>
          <w:szCs w:val="28"/>
        </w:rPr>
        <w:t xml:space="preserve"> </w:t>
      </w:r>
      <w:r w:rsidRPr="00147A74">
        <w:rPr>
          <w:szCs w:val="28"/>
        </w:rPr>
        <w:t>«Перечень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ресурсов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информационно-телекоммуникационной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сети</w:t>
      </w:r>
      <w:r w:rsidR="0082046C" w:rsidRPr="00147A74">
        <w:rPr>
          <w:szCs w:val="28"/>
        </w:rPr>
        <w:t xml:space="preserve"> </w:t>
      </w:r>
      <w:r w:rsidRPr="00147A74">
        <w:rPr>
          <w:szCs w:val="28"/>
        </w:rPr>
        <w:t>«Интернет» и «Перечень профессиональных баз данных и информационных справочных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систем»,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необходимых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(модуля).</w:t>
      </w:r>
    </w:p>
    <w:p w14:paraId="1E9B3790" w14:textId="219A1823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Текущий контроль успеваемости и промежуточная аттестация осуществляются 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 xml:space="preserve">соответствии с </w:t>
      </w:r>
      <w:r w:rsidR="007B4A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147A74">
        <w:rPr>
          <w:szCs w:val="28"/>
        </w:rPr>
        <w:t>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устанавливающим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 проведения промежуточной аттестации, ее периодичность и систему оценок, 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которыми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ознакомить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на первом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занятии</w:t>
      </w:r>
      <w:r w:rsidR="0082046C" w:rsidRPr="00147A74">
        <w:rPr>
          <w:szCs w:val="28"/>
        </w:rPr>
        <w:t>.</w:t>
      </w:r>
    </w:p>
    <w:p w14:paraId="43DAD917" w14:textId="5B64D55B" w:rsidR="00A8399D" w:rsidRPr="00147A74" w:rsidRDefault="00A8399D" w:rsidP="002215F2">
      <w:pPr>
        <w:ind w:firstLine="708"/>
      </w:pPr>
      <w:r w:rsidRPr="00147A74">
        <w:rPr>
          <w:szCs w:val="28"/>
        </w:rPr>
        <w:t>Инновационные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занятий: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проведении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обеспечить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навыков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командной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работы,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межличностной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коммуникации,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принятия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решений,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лидерских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качеств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основе инновационных (интерактивных) занятий: групповых дискуссий, ролевых игр,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тренингов,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анализа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ситуаций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имитационных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моделей,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преподавания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147A74">
        <w:rPr>
          <w:szCs w:val="28"/>
        </w:rPr>
        <w:t xml:space="preserve">,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числе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региональных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особенностей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профессиональной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деятельности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выпускников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потребностей работодателей)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т.п.</w:t>
      </w:r>
    </w:p>
    <w:p w14:paraId="52A406A7" w14:textId="5AAF0318" w:rsidR="00C43108" w:rsidRPr="00147A74" w:rsidRDefault="003C3814" w:rsidP="003C6B49">
      <w:pPr>
        <w:pStyle w:val="1"/>
        <w:keepLines/>
        <w:pageBreakBefore/>
        <w:jc w:val="right"/>
      </w:pPr>
      <w:bookmarkStart w:id="15" w:name="_Toc236821776"/>
      <w:r w:rsidRPr="00147A74">
        <w:lastRenderedPageBreak/>
        <w:t>Приложение 1</w:t>
      </w:r>
      <w:r w:rsidR="0008493C">
        <w:br/>
      </w:r>
      <w:r w:rsidR="00C43108" w:rsidRPr="00147A74">
        <w:t>к рабочей программе по дисциплине (модулю)</w:t>
      </w:r>
      <w:bookmarkEnd w:id="15"/>
    </w:p>
    <w:p w14:paraId="782798E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DE4672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ОЦЕНОЧНЫЕ СРЕДС</w:t>
      </w:r>
      <w:r w:rsidR="00BF69D9">
        <w:rPr>
          <w:rFonts w:cs="Times New Roman"/>
          <w:b/>
          <w:bCs/>
          <w:szCs w:val="28"/>
        </w:rPr>
        <w:t>Т</w:t>
      </w:r>
      <w:r w:rsidRPr="00147A7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3FE90C9" w14:textId="77777777" w:rsidR="00014F9F" w:rsidRPr="00147A74" w:rsidRDefault="00014F9F" w:rsidP="00014F9F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</w:t>
      </w:r>
      <w:r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1.Э.1.1</w:t>
      </w:r>
      <w:r w:rsidRPr="00147A74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РЕНТГЕНОЛОГИЯ</w:t>
      </w:r>
    </w:p>
    <w:p w14:paraId="5E9EEB9F" w14:textId="50AABD9B" w:rsidR="008615EA" w:rsidRPr="00147A74" w:rsidRDefault="008615EA" w:rsidP="008615EA">
      <w:pPr>
        <w:jc w:val="center"/>
        <w:rPr>
          <w:rFonts w:cs="Times New Roman"/>
          <w:b/>
          <w:bCs/>
          <w:szCs w:val="28"/>
        </w:rPr>
      </w:pPr>
    </w:p>
    <w:p w14:paraId="13D45B18" w14:textId="16E2671B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СПЕЦИАЛЬНОСТЬ </w:t>
      </w:r>
    </w:p>
    <w:p w14:paraId="37F7AE65" w14:textId="77777777" w:rsidR="00A05576" w:rsidRPr="00147A74" w:rsidRDefault="00A05576" w:rsidP="00A0557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00D0F3FA" w14:textId="033589E4" w:rsidR="00C43108" w:rsidRPr="00147A74" w:rsidRDefault="00C43108" w:rsidP="00BF69D9">
      <w:pPr>
        <w:jc w:val="center"/>
        <w:rPr>
          <w:rFonts w:cs="Times New Roman"/>
          <w:b/>
          <w:bCs/>
          <w:szCs w:val="28"/>
        </w:rPr>
      </w:pPr>
    </w:p>
    <w:p w14:paraId="6B2C5D5D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147A7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7B70B64B" w14:textId="7421006B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3C6B49">
        <w:rPr>
          <w:rFonts w:cs="Times New Roman"/>
          <w:szCs w:val="28"/>
        </w:rPr>
        <w:t>6</w:t>
      </w:r>
    </w:p>
    <w:p w14:paraId="0E6C870A" w14:textId="515B088B" w:rsidR="00C43108" w:rsidRDefault="00C43108" w:rsidP="00C43108">
      <w:pPr>
        <w:rPr>
          <w:b/>
          <w:bCs/>
        </w:rPr>
      </w:pPr>
      <w:r w:rsidRPr="00147A7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014F9F" w:rsidRPr="00346A13" w14:paraId="5DC940A2" w14:textId="77777777" w:rsidTr="00C933E4">
        <w:trPr>
          <w:trHeight w:val="517"/>
          <w:tblHeader/>
        </w:trPr>
        <w:tc>
          <w:tcPr>
            <w:tcW w:w="2694" w:type="dxa"/>
            <w:vAlign w:val="center"/>
          </w:tcPr>
          <w:p w14:paraId="6491A9AA" w14:textId="77777777" w:rsidR="00014F9F" w:rsidRPr="00346A13" w:rsidRDefault="00014F9F" w:rsidP="00C933E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4326BF44" w14:textId="77777777" w:rsidR="00014F9F" w:rsidRPr="00346A13" w:rsidRDefault="00014F9F" w:rsidP="00C933E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40846BBF" w14:textId="77777777" w:rsidR="00014F9F" w:rsidRPr="00346A13" w:rsidRDefault="00014F9F" w:rsidP="00C933E4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3264246" w14:textId="77777777" w:rsidR="00014F9F" w:rsidRPr="00346A13" w:rsidRDefault="00014F9F" w:rsidP="00C933E4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014F9F" w:rsidRPr="00346A13" w14:paraId="74507952" w14:textId="77777777" w:rsidTr="00C933E4">
        <w:trPr>
          <w:trHeight w:val="230"/>
        </w:trPr>
        <w:tc>
          <w:tcPr>
            <w:tcW w:w="9356" w:type="dxa"/>
            <w:gridSpan w:val="3"/>
          </w:tcPr>
          <w:p w14:paraId="0CC17274" w14:textId="77777777" w:rsidR="00014F9F" w:rsidRPr="00346A13" w:rsidRDefault="00014F9F" w:rsidP="00C933E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014F9F" w:rsidRPr="00346A13" w14:paraId="6009B95A" w14:textId="77777777" w:rsidTr="00C933E4">
        <w:trPr>
          <w:trHeight w:val="358"/>
        </w:trPr>
        <w:tc>
          <w:tcPr>
            <w:tcW w:w="2694" w:type="dxa"/>
            <w:vMerge w:val="restart"/>
          </w:tcPr>
          <w:p w14:paraId="4E4B2CEF" w14:textId="77777777" w:rsidR="00014F9F" w:rsidRPr="00346A13" w:rsidRDefault="00014F9F" w:rsidP="00C933E4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3507A743" w14:textId="77777777" w:rsidR="00014F9F" w:rsidRPr="00346A13" w:rsidRDefault="00014F9F" w:rsidP="00C933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1A89866" w14:textId="77777777" w:rsidR="00014F9F" w:rsidRPr="00593866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3BEB397A" w14:textId="77777777" w:rsidR="00014F9F" w:rsidRPr="00593866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4A08CE8B" w14:textId="77777777" w:rsidR="00014F9F" w:rsidRPr="00593866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4EE88BE7" w14:textId="77777777" w:rsidR="00014F9F" w:rsidRPr="00593866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4A4BFBDA" w14:textId="77777777" w:rsidR="00014F9F" w:rsidRPr="00346A13" w:rsidRDefault="00014F9F" w:rsidP="007E7F1C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014F9F" w:rsidRPr="00346A13" w14:paraId="23EBA452" w14:textId="77777777" w:rsidTr="00C933E4">
        <w:trPr>
          <w:trHeight w:val="638"/>
        </w:trPr>
        <w:tc>
          <w:tcPr>
            <w:tcW w:w="2694" w:type="dxa"/>
            <w:vMerge/>
          </w:tcPr>
          <w:p w14:paraId="7018A5C2" w14:textId="77777777" w:rsidR="00014F9F" w:rsidRPr="00346A13" w:rsidRDefault="00014F9F" w:rsidP="00C933E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9BEB2D" w14:textId="77777777" w:rsidR="00014F9F" w:rsidRPr="00346A13" w:rsidRDefault="00014F9F" w:rsidP="00C933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49A062D" w14:textId="77777777" w:rsidR="00014F9F" w:rsidRPr="00F640B3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</w:tc>
      </w:tr>
      <w:tr w:rsidR="00014F9F" w:rsidRPr="00346A13" w14:paraId="7A922919" w14:textId="77777777" w:rsidTr="00C933E4">
        <w:trPr>
          <w:trHeight w:val="454"/>
        </w:trPr>
        <w:tc>
          <w:tcPr>
            <w:tcW w:w="2694" w:type="dxa"/>
            <w:vMerge/>
          </w:tcPr>
          <w:p w14:paraId="220BAB91" w14:textId="77777777" w:rsidR="00014F9F" w:rsidRPr="00346A13" w:rsidRDefault="00014F9F" w:rsidP="00C933E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C1A1FC" w14:textId="77777777" w:rsidR="00014F9F" w:rsidRPr="00346A13" w:rsidRDefault="00014F9F" w:rsidP="00C933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36FFEE4" w14:textId="77777777" w:rsidR="00014F9F" w:rsidRPr="00346A13" w:rsidRDefault="00014F9F" w:rsidP="007E7F1C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</w:tbl>
    <w:p w14:paraId="2C6396B6" w14:textId="3F391655" w:rsidR="00014F9F" w:rsidRDefault="00014F9F" w:rsidP="00C43108">
      <w:pPr>
        <w:rPr>
          <w:b/>
          <w:bCs/>
        </w:rPr>
      </w:pPr>
    </w:p>
    <w:p w14:paraId="36872B87" w14:textId="5B4C9A39" w:rsidR="00C43108" w:rsidRPr="00147A74" w:rsidRDefault="00C43108" w:rsidP="00C43108">
      <w:pPr>
        <w:ind w:firstLine="708"/>
        <w:rPr>
          <w:b/>
          <w:bCs/>
        </w:rPr>
      </w:pPr>
      <w:r w:rsidRPr="00147A74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147A74" w:rsidRDefault="00C43108" w:rsidP="00071647"/>
    <w:p w14:paraId="142714CA" w14:textId="0A59FCFB" w:rsidR="00C43108" w:rsidRPr="00147A74" w:rsidRDefault="00C43108" w:rsidP="003C6B49">
      <w:pPr>
        <w:widowControl w:val="0"/>
        <w:ind w:firstLine="708"/>
      </w:pPr>
      <w:r w:rsidRPr="00147A74">
        <w:t>В</w:t>
      </w:r>
      <w:r w:rsidRPr="00147A74">
        <w:rPr>
          <w:spacing w:val="1"/>
        </w:rPr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 а также промежуточной аттестации в форме экзамена и (или) зачета с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23"/>
        </w:rPr>
        <w:t xml:space="preserve"> </w:t>
      </w:r>
      <w:r w:rsidRPr="00147A74">
        <w:t>обучающиеся</w:t>
      </w:r>
      <w:r w:rsidRPr="00147A74">
        <w:rPr>
          <w:spacing w:val="30"/>
        </w:rPr>
        <w:t xml:space="preserve"> </w:t>
      </w:r>
      <w:r w:rsidRPr="00147A74">
        <w:t>оцениваются</w:t>
      </w:r>
      <w:r w:rsidRPr="00147A74">
        <w:rPr>
          <w:spacing w:val="26"/>
        </w:rPr>
        <w:t xml:space="preserve"> </w:t>
      </w:r>
      <w:r w:rsidRPr="00147A74">
        <w:t>по</w:t>
      </w:r>
      <w:r w:rsidRPr="00147A74">
        <w:rPr>
          <w:spacing w:val="35"/>
        </w:rPr>
        <w:t xml:space="preserve"> </w:t>
      </w:r>
      <w:r w:rsidRPr="00147A74">
        <w:t>четырёхбалльной</w:t>
      </w:r>
      <w:r w:rsidRPr="00147A74">
        <w:rPr>
          <w:spacing w:val="26"/>
        </w:rPr>
        <w:t xml:space="preserve"> </w:t>
      </w:r>
      <w:r w:rsidRPr="00147A74">
        <w:t>шкале:</w:t>
      </w:r>
      <w:r w:rsidRPr="00147A74">
        <w:rPr>
          <w:spacing w:val="32"/>
        </w:rPr>
        <w:t xml:space="preserve"> </w:t>
      </w:r>
      <w:r w:rsidRPr="00147A74">
        <w:t>«отлично»,</w:t>
      </w:r>
      <w:r w:rsidRPr="00147A74">
        <w:rPr>
          <w:spacing w:val="32"/>
        </w:rPr>
        <w:t xml:space="preserve"> </w:t>
      </w:r>
      <w:r w:rsidRPr="00147A74">
        <w:t>«хорошо», «удовлетворительно»,</w:t>
      </w:r>
      <w:r w:rsidRPr="00147A74">
        <w:rPr>
          <w:spacing w:val="-7"/>
        </w:rPr>
        <w:t xml:space="preserve"> </w:t>
      </w:r>
      <w:r w:rsidRPr="00147A74">
        <w:t>«неудовлетворительно».</w:t>
      </w:r>
    </w:p>
    <w:p w14:paraId="3A5550CA" w14:textId="77777777" w:rsidR="00C43108" w:rsidRPr="00147A74" w:rsidRDefault="00C43108" w:rsidP="003C6B49">
      <w:pPr>
        <w:widowControl w:val="0"/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«отлично»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глубоко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программный материал, исчерпывающе, последовательно, четко и логически стройно его</w:t>
      </w:r>
      <w:r w:rsidRPr="00147A74">
        <w:rPr>
          <w:spacing w:val="-57"/>
        </w:rPr>
        <w:t xml:space="preserve"> </w:t>
      </w:r>
      <w:r w:rsidRPr="00147A74">
        <w:t>излагает,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связывать</w:t>
      </w:r>
      <w:r w:rsidRPr="00147A74">
        <w:rPr>
          <w:spacing w:val="1"/>
        </w:rPr>
        <w:t xml:space="preserve"> </w:t>
      </w:r>
      <w:r w:rsidRPr="00147A74">
        <w:t>теорию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практикой,</w:t>
      </w:r>
      <w:r w:rsidRPr="00147A74">
        <w:rPr>
          <w:spacing w:val="1"/>
        </w:rPr>
        <w:t xml:space="preserve"> </w:t>
      </w:r>
      <w:r w:rsidRPr="00147A74">
        <w:t>свободно</w:t>
      </w:r>
      <w:r w:rsidRPr="00147A74">
        <w:rPr>
          <w:spacing w:val="1"/>
        </w:rPr>
        <w:t xml:space="preserve"> </w:t>
      </w:r>
      <w:r w:rsidRPr="00147A74">
        <w:t>справляется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задачами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вопросами,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затрудняется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ответами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видоизменении</w:t>
      </w:r>
      <w:r w:rsidRPr="00147A74">
        <w:rPr>
          <w:spacing w:val="1"/>
        </w:rPr>
        <w:t xml:space="preserve"> </w:t>
      </w:r>
      <w:r w:rsidRPr="00147A74">
        <w:t>заданий,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принять</w:t>
      </w:r>
      <w:r w:rsidRPr="00147A74">
        <w:rPr>
          <w:spacing w:val="1"/>
        </w:rPr>
        <w:t xml:space="preserve"> </w:t>
      </w:r>
      <w:r w:rsidRPr="00147A74">
        <w:t>правильное</w:t>
      </w:r>
      <w:r w:rsidRPr="00147A74">
        <w:rPr>
          <w:spacing w:val="16"/>
        </w:rPr>
        <w:t xml:space="preserve"> </w:t>
      </w:r>
      <w:r w:rsidRPr="00147A74">
        <w:t>решение</w:t>
      </w:r>
      <w:r w:rsidRPr="00147A74">
        <w:rPr>
          <w:spacing w:val="17"/>
        </w:rPr>
        <w:t xml:space="preserve"> </w:t>
      </w:r>
      <w:r w:rsidRPr="00147A74">
        <w:t>и</w:t>
      </w:r>
      <w:r w:rsidRPr="00147A74">
        <w:rPr>
          <w:spacing w:val="19"/>
        </w:rPr>
        <w:t xml:space="preserve"> </w:t>
      </w:r>
      <w:r w:rsidRPr="00147A74">
        <w:t>грамотно</w:t>
      </w:r>
      <w:r w:rsidRPr="00147A74">
        <w:rPr>
          <w:spacing w:val="22"/>
        </w:rPr>
        <w:t xml:space="preserve"> </w:t>
      </w:r>
      <w:r w:rsidRPr="00147A74">
        <w:t>его</w:t>
      </w:r>
      <w:r w:rsidRPr="00147A74">
        <w:rPr>
          <w:spacing w:val="18"/>
        </w:rPr>
        <w:t xml:space="preserve"> </w:t>
      </w:r>
      <w:r w:rsidRPr="00147A74">
        <w:lastRenderedPageBreak/>
        <w:t>обосновывать,</w:t>
      </w:r>
      <w:r w:rsidRPr="00147A74">
        <w:rPr>
          <w:spacing w:val="19"/>
        </w:rPr>
        <w:t xml:space="preserve"> </w:t>
      </w:r>
      <w:r w:rsidRPr="00147A74">
        <w:t>владеет</w:t>
      </w:r>
      <w:r w:rsidRPr="00147A74">
        <w:rPr>
          <w:spacing w:val="19"/>
        </w:rPr>
        <w:t xml:space="preserve"> </w:t>
      </w:r>
      <w:r w:rsidRPr="00147A74">
        <w:t>разносторонними</w:t>
      </w:r>
      <w:r w:rsidRPr="00147A74">
        <w:rPr>
          <w:spacing w:val="19"/>
        </w:rPr>
        <w:t xml:space="preserve"> </w:t>
      </w:r>
      <w:r w:rsidRPr="00147A74">
        <w:t>навыками</w:t>
      </w:r>
      <w:r w:rsidRPr="00147A74">
        <w:rPr>
          <w:spacing w:val="-57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выполнения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1"/>
        </w:rPr>
        <w:t xml:space="preserve"> </w:t>
      </w:r>
      <w:r w:rsidRPr="00147A74">
        <w:t>предложенной</w:t>
      </w:r>
      <w:r w:rsidRPr="00147A74">
        <w:rPr>
          <w:spacing w:val="1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2"/>
        </w:rPr>
        <w:t xml:space="preserve"> </w:t>
      </w:r>
      <w:r w:rsidRPr="00147A74">
        <w:t>выбирает</w:t>
      </w:r>
      <w:r w:rsidRPr="00147A74">
        <w:rPr>
          <w:spacing w:val="-2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76093331" w14:textId="77777777" w:rsidR="00C43108" w:rsidRPr="00147A74" w:rsidRDefault="00C43108" w:rsidP="003C6B49">
      <w:pPr>
        <w:widowControl w:val="0"/>
        <w:ind w:firstLine="708"/>
      </w:pPr>
      <w:r w:rsidRPr="00147A74">
        <w:t>Оценка «хорошо» – выставляется ординатору, если он твердо знает программный</w:t>
      </w:r>
      <w:r w:rsidRPr="00147A74">
        <w:rPr>
          <w:spacing w:val="1"/>
        </w:rPr>
        <w:t xml:space="preserve"> </w:t>
      </w:r>
      <w:r w:rsidRPr="00147A74">
        <w:t>материал,</w:t>
      </w:r>
      <w:r w:rsidRPr="00147A74">
        <w:rPr>
          <w:spacing w:val="13"/>
        </w:rPr>
        <w:t xml:space="preserve"> </w:t>
      </w:r>
      <w:r w:rsidRPr="00147A74">
        <w:t>грамотно</w:t>
      </w:r>
      <w:r w:rsidRPr="00147A74">
        <w:rPr>
          <w:spacing w:val="15"/>
        </w:rPr>
        <w:t xml:space="preserve"> </w:t>
      </w:r>
      <w:r w:rsidRPr="00147A74">
        <w:t>и</w:t>
      </w:r>
      <w:r w:rsidRPr="00147A74">
        <w:rPr>
          <w:spacing w:val="11"/>
        </w:rPr>
        <w:t xml:space="preserve"> </w:t>
      </w:r>
      <w:r w:rsidRPr="00147A74">
        <w:t>по</w:t>
      </w:r>
      <w:r w:rsidRPr="00147A74">
        <w:rPr>
          <w:spacing w:val="15"/>
        </w:rPr>
        <w:t xml:space="preserve"> </w:t>
      </w:r>
      <w:r w:rsidRPr="00147A74">
        <w:t>существу</w:t>
      </w:r>
      <w:r w:rsidRPr="00147A74">
        <w:rPr>
          <w:spacing w:val="1"/>
        </w:rPr>
        <w:t xml:space="preserve"> </w:t>
      </w:r>
      <w:r w:rsidRPr="00147A74">
        <w:t>излагает</w:t>
      </w:r>
      <w:r w:rsidRPr="00147A74">
        <w:rPr>
          <w:spacing w:val="11"/>
        </w:rPr>
        <w:t xml:space="preserve"> </w:t>
      </w:r>
      <w:r w:rsidRPr="00147A74">
        <w:t>его,</w:t>
      </w:r>
      <w:r w:rsidRPr="00147A74">
        <w:rPr>
          <w:spacing w:val="12"/>
        </w:rPr>
        <w:t xml:space="preserve"> </w:t>
      </w:r>
      <w:r w:rsidRPr="00147A74">
        <w:t>не</w:t>
      </w:r>
      <w:r w:rsidRPr="00147A74">
        <w:rPr>
          <w:spacing w:val="9"/>
        </w:rPr>
        <w:t xml:space="preserve"> </w:t>
      </w:r>
      <w:r w:rsidRPr="00147A74">
        <w:t>допуская</w:t>
      </w:r>
      <w:r w:rsidRPr="00147A74">
        <w:rPr>
          <w:spacing w:val="15"/>
        </w:rPr>
        <w:t xml:space="preserve"> </w:t>
      </w:r>
      <w:r w:rsidRPr="00147A74">
        <w:t>существенных</w:t>
      </w:r>
      <w:r w:rsidRPr="00147A74">
        <w:rPr>
          <w:spacing w:val="5"/>
        </w:rPr>
        <w:t xml:space="preserve"> </w:t>
      </w:r>
      <w:r w:rsidRPr="00147A74">
        <w:t>неточностей</w:t>
      </w:r>
      <w:r w:rsidRPr="00147A74">
        <w:rPr>
          <w:spacing w:val="-57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ответе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вопрос,</w:t>
      </w:r>
      <w:r w:rsidRPr="00147A74">
        <w:rPr>
          <w:spacing w:val="1"/>
        </w:rPr>
        <w:t xml:space="preserve"> </w:t>
      </w:r>
      <w:r w:rsidRPr="00147A74">
        <w:t>но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полно</w:t>
      </w:r>
      <w:r w:rsidRPr="00147A74">
        <w:rPr>
          <w:spacing w:val="1"/>
        </w:rPr>
        <w:t xml:space="preserve"> </w:t>
      </w:r>
      <w:r w:rsidRPr="00147A74">
        <w:t>раскрывает</w:t>
      </w:r>
      <w:r w:rsidRPr="00147A74">
        <w:rPr>
          <w:spacing w:val="1"/>
        </w:rPr>
        <w:t xml:space="preserve"> </w:t>
      </w:r>
      <w:r w:rsidRPr="00147A74">
        <w:t>междисциплинарные</w:t>
      </w:r>
      <w:r w:rsidRPr="00147A74">
        <w:rPr>
          <w:spacing w:val="1"/>
        </w:rPr>
        <w:t xml:space="preserve"> </w:t>
      </w:r>
      <w:r w:rsidRPr="00147A74">
        <w:t>связи,</w:t>
      </w:r>
      <w:r w:rsidRPr="00147A74">
        <w:rPr>
          <w:spacing w:val="1"/>
        </w:rPr>
        <w:t xml:space="preserve"> </w:t>
      </w:r>
      <w:r w:rsidRPr="00147A74">
        <w:t>правильно применяет теоретические положения при решении практических вопросов и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владеет</w:t>
      </w:r>
      <w:r w:rsidRPr="00147A74">
        <w:rPr>
          <w:spacing w:val="1"/>
        </w:rPr>
        <w:t xml:space="preserve"> </w:t>
      </w:r>
      <w:r w:rsidRPr="00147A74">
        <w:t>необходимыми</w:t>
      </w:r>
      <w:r w:rsidRPr="00147A74">
        <w:rPr>
          <w:spacing w:val="1"/>
        </w:rPr>
        <w:t xml:space="preserve"> </w:t>
      </w:r>
      <w:r w:rsidRPr="00147A74">
        <w:t>навыками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выполнения,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-3"/>
        </w:rPr>
        <w:t xml:space="preserve"> </w:t>
      </w:r>
      <w:r w:rsidRPr="00147A74">
        <w:t>предложенной</w:t>
      </w:r>
      <w:r w:rsidRPr="00147A74">
        <w:rPr>
          <w:spacing w:val="-3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1"/>
        </w:rPr>
        <w:t xml:space="preserve"> </w:t>
      </w:r>
      <w:r w:rsidRPr="00147A74">
        <w:t>выбирает</w:t>
      </w:r>
      <w:r w:rsidRPr="00147A74">
        <w:rPr>
          <w:spacing w:val="1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59FDC886" w14:textId="77777777" w:rsidR="00C43108" w:rsidRPr="00147A74" w:rsidRDefault="00C43108" w:rsidP="003C6B49">
      <w:pPr>
        <w:widowControl w:val="0"/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«удовлетворительно»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1"/>
        </w:rPr>
        <w:t xml:space="preserve"> </w:t>
      </w:r>
      <w:r w:rsidRPr="00147A74">
        <w:t>поверхностные</w:t>
      </w:r>
      <w:r w:rsidRPr="00147A74">
        <w:rPr>
          <w:spacing w:val="1"/>
        </w:rPr>
        <w:t xml:space="preserve"> </w:t>
      </w:r>
      <w:r w:rsidRPr="00147A74">
        <w:t>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его</w:t>
      </w:r>
      <w:r w:rsidRPr="00147A74">
        <w:rPr>
          <w:spacing w:val="1"/>
        </w:rPr>
        <w:t xml:space="preserve"> </w:t>
      </w:r>
      <w:r w:rsidRPr="00147A74">
        <w:t>деталей,</w:t>
      </w:r>
      <w:r w:rsidRPr="00147A74">
        <w:rPr>
          <w:spacing w:val="1"/>
        </w:rPr>
        <w:t xml:space="preserve"> </w:t>
      </w:r>
      <w:r w:rsidRPr="00147A74">
        <w:t>допускает</w:t>
      </w:r>
      <w:r w:rsidRPr="00147A74">
        <w:rPr>
          <w:spacing w:val="1"/>
        </w:rPr>
        <w:t xml:space="preserve"> </w:t>
      </w:r>
      <w:r w:rsidRPr="00147A74">
        <w:t>неточности,</w:t>
      </w:r>
      <w:r w:rsidRPr="00147A74">
        <w:rPr>
          <w:spacing w:val="1"/>
        </w:rPr>
        <w:t xml:space="preserve"> </w:t>
      </w:r>
      <w:r w:rsidRPr="00147A74">
        <w:t>оперирует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правильными</w:t>
      </w:r>
      <w:r w:rsidRPr="00147A74">
        <w:rPr>
          <w:spacing w:val="1"/>
        </w:rPr>
        <w:t xml:space="preserve"> </w:t>
      </w:r>
      <w:r w:rsidRPr="00147A74">
        <w:t>формулировками,</w:t>
      </w:r>
      <w:r w:rsidRPr="00147A74">
        <w:rPr>
          <w:spacing w:val="1"/>
        </w:rPr>
        <w:t xml:space="preserve"> </w:t>
      </w:r>
      <w:r w:rsidRPr="00147A74">
        <w:t>нарушает</w:t>
      </w:r>
      <w:r w:rsidRPr="00147A74">
        <w:rPr>
          <w:spacing w:val="1"/>
        </w:rPr>
        <w:t xml:space="preserve"> </w:t>
      </w:r>
      <w:r w:rsidRPr="00147A74">
        <w:t>логическую</w:t>
      </w:r>
      <w:r w:rsidRPr="00147A74">
        <w:rPr>
          <w:spacing w:val="1"/>
        </w:rPr>
        <w:t xml:space="preserve"> </w:t>
      </w:r>
      <w:r w:rsidRPr="00147A74">
        <w:t>последовательность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изложении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выполнении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комплексной оценкой предложенной ситуации, не полностью отвечает на вопросы, при</w:t>
      </w:r>
      <w:r w:rsidRPr="00147A74">
        <w:rPr>
          <w:spacing w:val="1"/>
        </w:rPr>
        <w:t xml:space="preserve"> </w:t>
      </w:r>
      <w:r w:rsidRPr="00147A74">
        <w:t>помощи</w:t>
      </w:r>
      <w:r w:rsidRPr="00147A74">
        <w:rPr>
          <w:spacing w:val="1"/>
        </w:rPr>
        <w:t xml:space="preserve"> </w:t>
      </w:r>
      <w:r w:rsidRPr="00147A74">
        <w:t>наводящих</w:t>
      </w:r>
      <w:r w:rsidRPr="00147A74">
        <w:rPr>
          <w:spacing w:val="1"/>
        </w:rPr>
        <w:t xml:space="preserve"> </w:t>
      </w:r>
      <w:r w:rsidRPr="00147A74">
        <w:t>вопросов</w:t>
      </w:r>
      <w:r w:rsidRPr="00147A74">
        <w:rPr>
          <w:spacing w:val="1"/>
        </w:rPr>
        <w:t xml:space="preserve"> </w:t>
      </w:r>
      <w:r w:rsidRPr="00147A74">
        <w:t>преподавателя,</w:t>
      </w:r>
      <w:r w:rsidRPr="00147A74">
        <w:rPr>
          <w:spacing w:val="1"/>
        </w:rPr>
        <w:t xml:space="preserve"> </w:t>
      </w:r>
      <w:r w:rsidRPr="00147A74">
        <w:t>выбор</w:t>
      </w:r>
      <w:r w:rsidRPr="00147A74">
        <w:rPr>
          <w:spacing w:val="1"/>
        </w:rPr>
        <w:t xml:space="preserve"> </w:t>
      </w:r>
      <w:r w:rsidRPr="00147A74">
        <w:t>тактики</w:t>
      </w:r>
      <w:r w:rsidRPr="00147A74">
        <w:rPr>
          <w:spacing w:val="1"/>
        </w:rPr>
        <w:t xml:space="preserve"> </w:t>
      </w:r>
      <w:r w:rsidRPr="00147A74">
        <w:t>действий</w:t>
      </w:r>
      <w:r w:rsidRPr="00147A74">
        <w:rPr>
          <w:spacing w:val="1"/>
        </w:rPr>
        <w:t xml:space="preserve"> </w:t>
      </w:r>
      <w:r w:rsidRPr="00147A74">
        <w:t>возможен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-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ситуацией</w:t>
      </w:r>
      <w:r w:rsidRPr="00147A74">
        <w:rPr>
          <w:spacing w:val="2"/>
        </w:rPr>
        <w:t xml:space="preserve"> </w:t>
      </w:r>
      <w:r w:rsidRPr="00147A74">
        <w:t>при</w:t>
      </w:r>
      <w:r w:rsidRPr="00147A74">
        <w:rPr>
          <w:spacing w:val="3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наводящих</w:t>
      </w:r>
      <w:r w:rsidRPr="00147A74">
        <w:rPr>
          <w:spacing w:val="-3"/>
        </w:rPr>
        <w:t xml:space="preserve"> </w:t>
      </w:r>
      <w:r w:rsidRPr="00147A74">
        <w:t>вопросов.</w:t>
      </w:r>
    </w:p>
    <w:p w14:paraId="3BB1FF57" w14:textId="77777777" w:rsidR="00C43108" w:rsidRPr="00147A74" w:rsidRDefault="00C43108" w:rsidP="003C6B49">
      <w:pPr>
        <w:widowControl w:val="0"/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«неудовлетворительно»</w:t>
      </w:r>
      <w:r w:rsidRPr="00147A74">
        <w:rPr>
          <w:spacing w:val="1"/>
        </w:rPr>
        <w:t xml:space="preserve"> </w:t>
      </w:r>
      <w:r w:rsidRPr="00147A74">
        <w:t>– 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который</w:t>
      </w:r>
      <w:r w:rsidRPr="00147A74">
        <w:rPr>
          <w:spacing w:val="1"/>
        </w:rPr>
        <w:t xml:space="preserve"> </w:t>
      </w:r>
      <w:r w:rsidRPr="00147A74">
        <w:t>не знает</w:t>
      </w:r>
      <w:r w:rsidRPr="00147A74">
        <w:rPr>
          <w:spacing w:val="1"/>
        </w:rPr>
        <w:t xml:space="preserve"> </w:t>
      </w:r>
      <w:r w:rsidRPr="00147A74">
        <w:t>значительной части программного материала, допускает грубые ошибки, неуверенно, с</w:t>
      </w:r>
      <w:r w:rsidRPr="00147A74">
        <w:rPr>
          <w:spacing w:val="1"/>
        </w:rPr>
        <w:t xml:space="preserve"> </w:t>
      </w:r>
      <w:r w:rsidRPr="00147A74">
        <w:t>большими</w:t>
      </w:r>
      <w:r w:rsidRPr="00147A74">
        <w:rPr>
          <w:spacing w:val="22"/>
        </w:rPr>
        <w:t xml:space="preserve"> </w:t>
      </w:r>
      <w:r w:rsidRPr="00147A74">
        <w:t>затруднениями</w:t>
      </w:r>
      <w:r w:rsidRPr="00147A74">
        <w:rPr>
          <w:spacing w:val="22"/>
        </w:rPr>
        <w:t xml:space="preserve"> </w:t>
      </w:r>
      <w:r w:rsidRPr="00147A74">
        <w:t>решает</w:t>
      </w:r>
      <w:r w:rsidRPr="00147A74">
        <w:rPr>
          <w:spacing w:val="22"/>
        </w:rPr>
        <w:t xml:space="preserve"> </w:t>
      </w:r>
      <w:r w:rsidRPr="00147A74">
        <w:t>практические</w:t>
      </w:r>
      <w:r w:rsidRPr="00147A74">
        <w:rPr>
          <w:spacing w:val="20"/>
        </w:rPr>
        <w:t xml:space="preserve"> </w:t>
      </w:r>
      <w:r w:rsidRPr="00147A74">
        <w:t>задачи</w:t>
      </w:r>
      <w:r w:rsidRPr="00147A74">
        <w:rPr>
          <w:spacing w:val="22"/>
        </w:rPr>
        <w:t xml:space="preserve"> </w:t>
      </w:r>
      <w:r w:rsidRPr="00147A74">
        <w:t>или</w:t>
      </w:r>
      <w:r w:rsidRPr="00147A74">
        <w:rPr>
          <w:spacing w:val="22"/>
        </w:rPr>
        <w:t xml:space="preserve"> </w:t>
      </w:r>
      <w:r w:rsidRPr="00147A74">
        <w:t>не</w:t>
      </w:r>
      <w:r w:rsidRPr="00147A74">
        <w:rPr>
          <w:spacing w:val="25"/>
        </w:rPr>
        <w:t xml:space="preserve"> </w:t>
      </w:r>
      <w:r w:rsidRPr="00147A74">
        <w:t>справляется</w:t>
      </w:r>
      <w:r w:rsidRPr="00147A74">
        <w:rPr>
          <w:spacing w:val="21"/>
        </w:rPr>
        <w:t xml:space="preserve"> </w:t>
      </w:r>
      <w:r w:rsidRPr="00147A74">
        <w:t>с</w:t>
      </w:r>
      <w:r w:rsidRPr="00147A74">
        <w:rPr>
          <w:spacing w:val="20"/>
        </w:rPr>
        <w:t xml:space="preserve"> </w:t>
      </w:r>
      <w:r w:rsidRPr="00147A74">
        <w:t>ними самостоятельно, не владеет комплексной оценкой ситуации, неверно выбирает тактику</w:t>
      </w:r>
      <w:r w:rsidRPr="00147A74">
        <w:rPr>
          <w:spacing w:val="1"/>
        </w:rPr>
        <w:t xml:space="preserve"> </w:t>
      </w:r>
      <w:r w:rsidRPr="00147A74">
        <w:t>действий,</w:t>
      </w:r>
      <w:r w:rsidRPr="00147A74">
        <w:rPr>
          <w:spacing w:val="-4"/>
        </w:rPr>
        <w:t xml:space="preserve"> </w:t>
      </w:r>
      <w:r w:rsidRPr="00147A74">
        <w:t>приводящую</w:t>
      </w:r>
      <w:r w:rsidRPr="00147A74">
        <w:rPr>
          <w:spacing w:val="-2"/>
        </w:rPr>
        <w:t xml:space="preserve"> </w:t>
      </w:r>
      <w:r w:rsidRPr="00147A74">
        <w:t>к</w:t>
      </w:r>
      <w:r w:rsidRPr="00147A74">
        <w:rPr>
          <w:spacing w:val="2"/>
        </w:rPr>
        <w:t xml:space="preserve"> </w:t>
      </w:r>
      <w:r w:rsidRPr="00147A74">
        <w:t>ухудшению</w:t>
      </w:r>
      <w:r w:rsidRPr="00147A74">
        <w:rPr>
          <w:spacing w:val="-2"/>
        </w:rPr>
        <w:t xml:space="preserve"> </w:t>
      </w:r>
      <w:r w:rsidRPr="00147A74">
        <w:t>ситуации,</w:t>
      </w:r>
      <w:r w:rsidRPr="00147A74">
        <w:rPr>
          <w:spacing w:val="-4"/>
        </w:rPr>
        <w:t xml:space="preserve"> </w:t>
      </w:r>
      <w:r w:rsidRPr="00147A74">
        <w:t>нарушению</w:t>
      </w:r>
      <w:r w:rsidRPr="00147A74">
        <w:rPr>
          <w:spacing w:val="-2"/>
        </w:rPr>
        <w:t xml:space="preserve"> </w:t>
      </w:r>
      <w:r w:rsidRPr="00147A74">
        <w:t>безопасности</w:t>
      </w:r>
      <w:r w:rsidRPr="00147A74">
        <w:rPr>
          <w:spacing w:val="-4"/>
        </w:rPr>
        <w:t xml:space="preserve"> </w:t>
      </w:r>
      <w:r w:rsidRPr="00147A74">
        <w:t>пациента.</w:t>
      </w:r>
    </w:p>
    <w:p w14:paraId="369D7FED" w14:textId="2E744BDC" w:rsidR="00C43108" w:rsidRPr="00147A74" w:rsidRDefault="00C43108" w:rsidP="003C6B49">
      <w:pPr>
        <w:widowControl w:val="0"/>
        <w:ind w:firstLine="708"/>
      </w:pPr>
      <w:r w:rsidRPr="00147A74">
        <w:t>В</w:t>
      </w:r>
      <w:r w:rsidR="00FE5D78" w:rsidRPr="00147A74"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форме</w:t>
      </w:r>
      <w:r w:rsidRPr="00147A74">
        <w:rPr>
          <w:spacing w:val="1"/>
        </w:rPr>
        <w:t xml:space="preserve"> </w:t>
      </w:r>
      <w:r w:rsidRPr="00147A74">
        <w:t>зачета</w:t>
      </w:r>
      <w:r w:rsidRPr="00147A74">
        <w:rPr>
          <w:spacing w:val="1"/>
        </w:rPr>
        <w:t xml:space="preserve"> </w:t>
      </w:r>
      <w:r w:rsidRPr="00147A74">
        <w:t>обучающиеся</w:t>
      </w:r>
      <w:r w:rsidRPr="00147A74">
        <w:rPr>
          <w:spacing w:val="1"/>
        </w:rPr>
        <w:t xml:space="preserve"> </w:t>
      </w:r>
      <w:r w:rsidRPr="00147A74">
        <w:t>оцениваются по</w:t>
      </w:r>
      <w:r w:rsidRPr="00147A74">
        <w:rPr>
          <w:spacing w:val="2"/>
        </w:rPr>
        <w:t xml:space="preserve"> </w:t>
      </w:r>
      <w:r w:rsidRPr="00147A74">
        <w:t>двухбалльной</w:t>
      </w:r>
      <w:r w:rsidRPr="00147A74">
        <w:rPr>
          <w:spacing w:val="-2"/>
        </w:rPr>
        <w:t xml:space="preserve"> </w:t>
      </w:r>
      <w:r w:rsidRPr="00147A74">
        <w:t>шкале:</w:t>
      </w:r>
    </w:p>
    <w:p w14:paraId="53418056" w14:textId="77777777" w:rsidR="00C43108" w:rsidRPr="00147A74" w:rsidRDefault="00C43108" w:rsidP="003C6B49">
      <w:pPr>
        <w:widowControl w:val="0"/>
        <w:ind w:firstLine="708"/>
      </w:pPr>
      <w:r w:rsidRPr="00147A74">
        <w:t>Оценка «зачтено» – выставляется ординатору, если он продемонстрировал 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материала:</w:t>
      </w:r>
      <w:r w:rsidRPr="00147A74">
        <w:rPr>
          <w:spacing w:val="1"/>
        </w:rPr>
        <w:t xml:space="preserve"> </w:t>
      </w:r>
      <w:r w:rsidRPr="00147A74">
        <w:t>подробно</w:t>
      </w:r>
      <w:r w:rsidRPr="00147A74">
        <w:rPr>
          <w:spacing w:val="1"/>
        </w:rPr>
        <w:t xml:space="preserve"> </w:t>
      </w:r>
      <w:r w:rsidRPr="00147A74">
        <w:t>ответил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теоретические</w:t>
      </w:r>
      <w:r w:rsidRPr="00147A74">
        <w:rPr>
          <w:spacing w:val="1"/>
        </w:rPr>
        <w:t xml:space="preserve"> </w:t>
      </w:r>
      <w:r w:rsidRPr="00147A74">
        <w:t>вопросы,</w:t>
      </w:r>
      <w:r w:rsidRPr="00147A74">
        <w:rPr>
          <w:spacing w:val="1"/>
        </w:rPr>
        <w:t xml:space="preserve"> </w:t>
      </w:r>
      <w:r w:rsidRPr="00147A74">
        <w:t>справился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выполнением</w:t>
      </w:r>
      <w:r w:rsidRPr="00147A74">
        <w:rPr>
          <w:spacing w:val="1"/>
        </w:rPr>
        <w:t xml:space="preserve"> </w:t>
      </w:r>
      <w:r w:rsidRPr="00147A74">
        <w:t>заданий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ситуационных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1"/>
        </w:rPr>
        <w:t xml:space="preserve"> </w:t>
      </w:r>
      <w:r w:rsidRPr="00147A74">
        <w:t>программой</w:t>
      </w:r>
      <w:r w:rsidRPr="00147A74">
        <w:rPr>
          <w:spacing w:val="1"/>
        </w:rPr>
        <w:t xml:space="preserve"> </w:t>
      </w:r>
      <w:r w:rsidRPr="00147A74">
        <w:t>ординатуры, ориентируется в основной и дополнительной литературе, рекомендованной</w:t>
      </w:r>
      <w:r w:rsidRPr="00147A74">
        <w:rPr>
          <w:spacing w:val="1"/>
        </w:rPr>
        <w:t xml:space="preserve"> </w:t>
      </w:r>
      <w:r w:rsidRPr="00147A74">
        <w:t>рабочей</w:t>
      </w:r>
      <w:r w:rsidRPr="00147A74">
        <w:rPr>
          <w:spacing w:val="2"/>
        </w:rPr>
        <w:t xml:space="preserve"> </w:t>
      </w:r>
      <w:r w:rsidRPr="00147A74">
        <w:t>программой</w:t>
      </w:r>
      <w:r w:rsidRPr="00147A74">
        <w:rPr>
          <w:spacing w:val="-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12E549E6" w14:textId="77777777" w:rsidR="00C43108" w:rsidRPr="00147A74" w:rsidRDefault="00C43108" w:rsidP="003C6B49">
      <w:pPr>
        <w:widowControl w:val="0"/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</w:t>
      </w:r>
      <w:r w:rsidRPr="00147A74">
        <w:rPr>
          <w:spacing w:val="1"/>
        </w:rPr>
        <w:t xml:space="preserve"> </w:t>
      </w:r>
      <w:r w:rsidRPr="00147A74">
        <w:t>зачтено»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60"/>
        </w:rPr>
        <w:t xml:space="preserve"> </w:t>
      </w:r>
      <w:r w:rsidRPr="00147A74">
        <w:t>пробелы</w:t>
      </w:r>
      <w:r w:rsidRPr="00147A74">
        <w:rPr>
          <w:spacing w:val="60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знаниях программного материала: не владеет теоретическим материалом и допускает</w:t>
      </w:r>
      <w:r w:rsidRPr="00147A74">
        <w:rPr>
          <w:spacing w:val="1"/>
        </w:rPr>
        <w:t xml:space="preserve"> </w:t>
      </w:r>
      <w:r w:rsidRPr="00147A74">
        <w:t>грубые, принципиальные ошибки в выполнении заданий и (или) ситуационных 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-2"/>
        </w:rPr>
        <w:t xml:space="preserve"> </w:t>
      </w:r>
      <w:r w:rsidRPr="00147A74">
        <w:t>рабочей</w:t>
      </w:r>
      <w:r w:rsidRPr="00147A74">
        <w:rPr>
          <w:spacing w:val="3"/>
        </w:rPr>
        <w:t xml:space="preserve"> </w:t>
      </w:r>
      <w:r w:rsidRPr="00147A74">
        <w:t>программой</w:t>
      </w:r>
      <w:r w:rsidRPr="00147A74">
        <w:rPr>
          <w:spacing w:val="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0150AA31" w14:textId="77777777" w:rsidR="00C43108" w:rsidRPr="00147A74" w:rsidRDefault="00C43108" w:rsidP="003C6B49">
      <w:pPr>
        <w:widowControl w:val="0"/>
        <w:ind w:firstLine="708"/>
      </w:pPr>
      <w:r w:rsidRPr="00147A74">
        <w:t>Шкала оценивания (четырехбалльная или двухбалльная), используемая в рамках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определяется</w:t>
      </w:r>
      <w:r w:rsidRPr="00147A74">
        <w:rPr>
          <w:spacing w:val="1"/>
        </w:rPr>
        <w:t xml:space="preserve"> </w:t>
      </w:r>
      <w:r w:rsidRPr="00147A74">
        <w:t>преподавателем,</w:t>
      </w:r>
      <w:r w:rsidRPr="00147A74">
        <w:rPr>
          <w:spacing w:val="1"/>
        </w:rPr>
        <w:t xml:space="preserve"> </w:t>
      </w:r>
      <w:r w:rsidRPr="00147A74">
        <w:t>исходя</w:t>
      </w:r>
      <w:r w:rsidRPr="00147A74">
        <w:rPr>
          <w:spacing w:val="1"/>
        </w:rPr>
        <w:t xml:space="preserve"> </w:t>
      </w:r>
      <w:r w:rsidRPr="00147A74">
        <w:t>из</w:t>
      </w:r>
      <w:r w:rsidRPr="00147A74">
        <w:rPr>
          <w:spacing w:val="1"/>
        </w:rPr>
        <w:t xml:space="preserve"> </w:t>
      </w:r>
      <w:r w:rsidRPr="00147A74">
        <w:t>целесообразности</w:t>
      </w:r>
      <w:r w:rsidRPr="00147A74">
        <w:rPr>
          <w:spacing w:val="-2"/>
        </w:rPr>
        <w:t xml:space="preserve"> </w:t>
      </w:r>
      <w:r w:rsidRPr="00147A74">
        <w:t>применения</w:t>
      </w:r>
      <w:r w:rsidRPr="00147A74">
        <w:rPr>
          <w:spacing w:val="2"/>
        </w:rPr>
        <w:t xml:space="preserve"> </w:t>
      </w:r>
      <w:r w:rsidRPr="00147A74">
        <w:t>той</w:t>
      </w:r>
      <w:r w:rsidRPr="00147A74">
        <w:rPr>
          <w:spacing w:val="2"/>
        </w:rPr>
        <w:t xml:space="preserve"> </w:t>
      </w:r>
      <w:r w:rsidRPr="00147A74">
        <w:t>или</w:t>
      </w:r>
      <w:r w:rsidRPr="00147A74">
        <w:rPr>
          <w:spacing w:val="3"/>
        </w:rPr>
        <w:t xml:space="preserve"> </w:t>
      </w:r>
      <w:r w:rsidRPr="00147A74">
        <w:t>иной</w:t>
      </w:r>
      <w:r w:rsidRPr="00147A74">
        <w:rPr>
          <w:spacing w:val="-2"/>
        </w:rPr>
        <w:t xml:space="preserve"> </w:t>
      </w:r>
      <w:r w:rsidRPr="00147A74">
        <w:t>шкалы.</w:t>
      </w:r>
    </w:p>
    <w:p w14:paraId="0E9DBEAB" w14:textId="77777777" w:rsidR="00C43108" w:rsidRPr="00147A74" w:rsidRDefault="00C43108" w:rsidP="003C6B49">
      <w:pPr>
        <w:widowControl w:val="0"/>
        <w:ind w:firstLine="708"/>
      </w:pPr>
      <w:r w:rsidRPr="00147A74">
        <w:t>Если</w:t>
      </w:r>
      <w:r w:rsidRPr="00147A74">
        <w:rPr>
          <w:spacing w:val="1"/>
        </w:rPr>
        <w:t xml:space="preserve"> </w:t>
      </w:r>
      <w:r w:rsidRPr="00147A74">
        <w:t>текущий</w:t>
      </w:r>
      <w:r w:rsidRPr="00147A74">
        <w:rPr>
          <w:spacing w:val="1"/>
        </w:rPr>
        <w:t xml:space="preserve"> </w:t>
      </w:r>
      <w:r w:rsidRPr="00147A74">
        <w:t>контроль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предусматривает</w:t>
      </w:r>
      <w:r w:rsidRPr="00147A74">
        <w:rPr>
          <w:spacing w:val="1"/>
        </w:rPr>
        <w:t xml:space="preserve"> </w:t>
      </w:r>
      <w:r w:rsidRPr="00147A74">
        <w:t>тестовые</w:t>
      </w:r>
      <w:r w:rsidRPr="00147A74">
        <w:rPr>
          <w:spacing w:val="1"/>
        </w:rPr>
        <w:t xml:space="preserve"> </w:t>
      </w:r>
      <w:r w:rsidRPr="00147A74">
        <w:t>задания,</w:t>
      </w:r>
      <w:r w:rsidRPr="00147A74">
        <w:rPr>
          <w:spacing w:val="1"/>
        </w:rPr>
        <w:t xml:space="preserve"> </w:t>
      </w:r>
      <w:r w:rsidRPr="00147A74">
        <w:t>то</w:t>
      </w:r>
      <w:r w:rsidRPr="00147A74">
        <w:rPr>
          <w:spacing w:val="1"/>
        </w:rPr>
        <w:t xml:space="preserve"> </w:t>
      </w:r>
      <w:r w:rsidRPr="00147A74">
        <w:t>перевод</w:t>
      </w:r>
      <w:r w:rsidRPr="00147A74">
        <w:rPr>
          <w:spacing w:val="1"/>
        </w:rPr>
        <w:t xml:space="preserve"> </w:t>
      </w:r>
      <w:r w:rsidRPr="00147A74">
        <w:t>результатов</w:t>
      </w:r>
      <w:r w:rsidRPr="00147A74">
        <w:rPr>
          <w:spacing w:val="1"/>
        </w:rPr>
        <w:t xml:space="preserve"> </w:t>
      </w:r>
      <w:r w:rsidRPr="00147A74">
        <w:lastRenderedPageBreak/>
        <w:t>тестирования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четырехбалльную</w:t>
      </w:r>
      <w:r w:rsidRPr="00147A74">
        <w:rPr>
          <w:spacing w:val="-1"/>
        </w:rPr>
        <w:t xml:space="preserve"> </w:t>
      </w:r>
      <w:r w:rsidRPr="00147A74">
        <w:t>шкалу</w:t>
      </w:r>
      <w:r w:rsidRPr="00147A74">
        <w:rPr>
          <w:spacing w:val="-8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6"/>
        </w:rPr>
        <w:t xml:space="preserve"> </w:t>
      </w:r>
      <w:r w:rsidRPr="00147A74">
        <w:t>схеме:</w:t>
      </w:r>
    </w:p>
    <w:p w14:paraId="54A867AF" w14:textId="77777777" w:rsidR="00C43108" w:rsidRPr="00147A74" w:rsidRDefault="00C43108" w:rsidP="003C6B49">
      <w:pPr>
        <w:pStyle w:val="a3"/>
        <w:widowControl w:val="0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«Отлично»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90-100%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5B9E8771" w14:textId="77777777" w:rsidR="00C43108" w:rsidRPr="00147A74" w:rsidRDefault="00C43108" w:rsidP="003C6B49">
      <w:pPr>
        <w:pStyle w:val="a3"/>
        <w:widowControl w:val="0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«Хорошо»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80-89%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6BBEDA8E" w14:textId="77777777" w:rsidR="00C43108" w:rsidRPr="00147A74" w:rsidRDefault="00C43108" w:rsidP="003C6B49">
      <w:pPr>
        <w:pStyle w:val="a3"/>
        <w:widowControl w:val="0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«Удовлетворительно»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71-79%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9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13D377FE" w14:textId="77777777" w:rsidR="00C43108" w:rsidRPr="00147A74" w:rsidRDefault="00C43108" w:rsidP="003C6B49">
      <w:pPr>
        <w:pStyle w:val="a3"/>
        <w:widowControl w:val="0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«Неудовлетворительно» – 70% и менее правильных ответов.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Перевод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результатов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тестирования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двухбалльную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шкалу:</w:t>
      </w:r>
    </w:p>
    <w:p w14:paraId="32AF0F3C" w14:textId="77777777" w:rsidR="00C43108" w:rsidRPr="00147A74" w:rsidRDefault="00C43108" w:rsidP="007E7F1C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«Зачтено»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71-100%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00E840F9" w14:textId="77777777" w:rsidR="00C43108" w:rsidRPr="00147A74" w:rsidRDefault="00C43108" w:rsidP="007E7F1C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«Не зачтено»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70%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менее 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ответов.</w:t>
      </w:r>
    </w:p>
    <w:p w14:paraId="0B841F63" w14:textId="33525322" w:rsidR="00C43108" w:rsidRPr="00147A74" w:rsidRDefault="00C43108" w:rsidP="00FE5D78">
      <w:pPr>
        <w:ind w:firstLine="708"/>
      </w:pPr>
      <w:r w:rsidRPr="00147A74">
        <w:t>Для промежуточной аттестации, состоящей из двух этапов (тестирование + устное</w:t>
      </w:r>
      <w:r w:rsidRPr="00147A74">
        <w:rPr>
          <w:spacing w:val="1"/>
        </w:rPr>
        <w:t xml:space="preserve"> </w:t>
      </w:r>
      <w:r w:rsidRPr="00147A74">
        <w:t>собеседование) оценка складывается по итогам двух пройденных этапов. Обучающийся,</w:t>
      </w:r>
      <w:r w:rsidRPr="00147A74">
        <w:rPr>
          <w:spacing w:val="1"/>
        </w:rPr>
        <w:t xml:space="preserve"> </w:t>
      </w:r>
      <w:r w:rsidRPr="00147A74">
        <w:t>получивший положительные оценки за тестовое задание и за собеседование считается</w:t>
      </w:r>
      <w:r w:rsidRPr="00147A74">
        <w:rPr>
          <w:spacing w:val="1"/>
        </w:rPr>
        <w:t xml:space="preserve"> </w:t>
      </w:r>
      <w:r w:rsidRPr="00147A74">
        <w:t>аттестованным.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проходящая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два</w:t>
      </w:r>
      <w:r w:rsidRPr="00147A74">
        <w:rPr>
          <w:spacing w:val="1"/>
        </w:rPr>
        <w:t xml:space="preserve"> </w:t>
      </w:r>
      <w:r w:rsidRPr="00147A74">
        <w:t>этапа,</w:t>
      </w:r>
      <w:r w:rsidRPr="00147A74">
        <w:rPr>
          <w:spacing w:val="1"/>
        </w:rPr>
        <w:t xml:space="preserve"> </w:t>
      </w:r>
      <w:r w:rsidRPr="00147A74">
        <w:t>как</w:t>
      </w:r>
      <w:r w:rsidRPr="00147A74">
        <w:rPr>
          <w:spacing w:val="1"/>
        </w:rPr>
        <w:t xml:space="preserve"> </w:t>
      </w:r>
      <w:r w:rsidRPr="00147A74">
        <w:t>правило,</w:t>
      </w:r>
      <w:r w:rsidRPr="00147A74">
        <w:rPr>
          <w:spacing w:val="1"/>
        </w:rPr>
        <w:t xml:space="preserve"> </w:t>
      </w:r>
      <w:r w:rsidRPr="00147A74">
        <w:t>предусмотрена по дисциплинам (модулям), завершающихся экзаменом или зачетом с</w:t>
      </w:r>
      <w:r w:rsidRPr="00147A74">
        <w:rPr>
          <w:spacing w:val="1"/>
        </w:rPr>
        <w:t xml:space="preserve"> </w:t>
      </w:r>
      <w:r w:rsidRPr="00147A74">
        <w:t>оценкой.</w:t>
      </w:r>
      <w:r w:rsidR="00FE5D78" w:rsidRPr="00147A74">
        <w:t xml:space="preserve"> </w:t>
      </w:r>
      <w:r w:rsidRPr="00147A74">
        <w:t>Обучающийся,</w:t>
      </w:r>
      <w:r w:rsidRPr="00147A74">
        <w:rPr>
          <w:spacing w:val="1"/>
        </w:rPr>
        <w:t xml:space="preserve"> </w:t>
      </w:r>
      <w:r w:rsidRPr="00147A74">
        <w:t>получивший</w:t>
      </w:r>
      <w:r w:rsidRPr="00147A74">
        <w:rPr>
          <w:spacing w:val="1"/>
        </w:rPr>
        <w:t xml:space="preserve"> </w:t>
      </w:r>
      <w:r w:rsidRPr="00147A74">
        <w:t>неудовлетворительную</w:t>
      </w:r>
      <w:r w:rsidRPr="00147A74">
        <w:rPr>
          <w:spacing w:val="1"/>
        </w:rPr>
        <w:t xml:space="preserve"> </w:t>
      </w:r>
      <w:r w:rsidRPr="00147A74">
        <w:t>оценку</w:t>
      </w:r>
      <w:r w:rsidRPr="00147A74">
        <w:rPr>
          <w:spacing w:val="1"/>
        </w:rPr>
        <w:t xml:space="preserve"> </w:t>
      </w:r>
      <w:r w:rsidRPr="00147A74">
        <w:t>за</w:t>
      </w:r>
      <w:r w:rsidRPr="00147A74">
        <w:rPr>
          <w:spacing w:val="1"/>
        </w:rPr>
        <w:t xml:space="preserve"> </w:t>
      </w:r>
      <w:r w:rsidRPr="00147A74">
        <w:t>первый</w:t>
      </w:r>
      <w:r w:rsidRPr="00147A74">
        <w:rPr>
          <w:spacing w:val="1"/>
        </w:rPr>
        <w:t xml:space="preserve"> </w:t>
      </w:r>
      <w:r w:rsidRPr="00147A74">
        <w:t>этап</w:t>
      </w:r>
      <w:r w:rsidRPr="00147A74">
        <w:rPr>
          <w:spacing w:val="1"/>
        </w:rPr>
        <w:t xml:space="preserve"> </w:t>
      </w:r>
      <w:r w:rsidRPr="00147A74">
        <w:t>(тестовое задание)</w:t>
      </w:r>
      <w:r w:rsidRPr="00147A74">
        <w:rPr>
          <w:spacing w:val="-2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допускается ко</w:t>
      </w:r>
      <w:r w:rsidRPr="00147A74">
        <w:rPr>
          <w:spacing w:val="5"/>
        </w:rPr>
        <w:t xml:space="preserve"> </w:t>
      </w:r>
      <w:r w:rsidRPr="00147A74">
        <w:t>второму</w:t>
      </w:r>
      <w:r w:rsidRPr="00147A74">
        <w:rPr>
          <w:spacing w:val="-8"/>
        </w:rPr>
        <w:t xml:space="preserve"> </w:t>
      </w:r>
      <w:r w:rsidRPr="00147A74">
        <w:t>этапу</w:t>
      </w:r>
      <w:r w:rsidRPr="00147A74">
        <w:rPr>
          <w:spacing w:val="-9"/>
        </w:rPr>
        <w:t xml:space="preserve"> </w:t>
      </w:r>
      <w:r w:rsidRPr="00147A74">
        <w:t>(собеседованию).</w:t>
      </w:r>
    </w:p>
    <w:p w14:paraId="3F75EF59" w14:textId="2A6BEE58" w:rsidR="00C43108" w:rsidRPr="00147A74" w:rsidRDefault="00C43108" w:rsidP="00071647"/>
    <w:p w14:paraId="09A3649D" w14:textId="30B33212" w:rsidR="00C43108" w:rsidRPr="00147A74" w:rsidRDefault="00FE5D78" w:rsidP="00FE5D78">
      <w:pPr>
        <w:ind w:firstLine="708"/>
        <w:rPr>
          <w:b/>
          <w:bCs/>
        </w:rPr>
      </w:pPr>
      <w:r w:rsidRPr="00147A74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3F215542" w14:textId="77777777" w:rsidTr="000E1396">
        <w:tc>
          <w:tcPr>
            <w:tcW w:w="2830" w:type="dxa"/>
          </w:tcPr>
          <w:p w14:paraId="5ABF8501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5E5CF8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2010D9" w:rsidRPr="007D58A3" w14:paraId="134C8255" w14:textId="77777777" w:rsidTr="000E1396">
        <w:tc>
          <w:tcPr>
            <w:tcW w:w="2830" w:type="dxa"/>
          </w:tcPr>
          <w:p w14:paraId="7CD0A389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B1EAFD6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5D8D308A" w14:textId="77777777" w:rsidTr="000E1396">
        <w:tc>
          <w:tcPr>
            <w:tcW w:w="2830" w:type="dxa"/>
          </w:tcPr>
          <w:p w14:paraId="7930A568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A467F44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07013F6E" w14:textId="77777777" w:rsidTr="000E1396">
        <w:tc>
          <w:tcPr>
            <w:tcW w:w="2830" w:type="dxa"/>
          </w:tcPr>
          <w:p w14:paraId="0C8BFA00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10279A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2C127100" w14:textId="77777777" w:rsidTr="000E1396">
        <w:tc>
          <w:tcPr>
            <w:tcW w:w="2830" w:type="dxa"/>
          </w:tcPr>
          <w:p w14:paraId="55EB10F0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5F5A6F2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5A85D3BB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B1898C1" w14:textId="77777777" w:rsidR="002010D9" w:rsidRPr="007D6CA8" w:rsidRDefault="002010D9" w:rsidP="002010D9">
      <w:pPr>
        <w:ind w:firstLine="708"/>
        <w:rPr>
          <w:rFonts w:cs="Times New Roman"/>
          <w:szCs w:val="28"/>
        </w:rPr>
      </w:pPr>
      <w:r>
        <w:t>Защита от рентгеновского аппарата необходима</w:t>
      </w:r>
      <w:r w:rsidRPr="007D6CA8">
        <w:rPr>
          <w:rFonts w:cs="Times New Roman"/>
          <w:szCs w:val="28"/>
        </w:rPr>
        <w:t>:</w:t>
      </w:r>
    </w:p>
    <w:p w14:paraId="59A90C90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круглосуточно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4553D218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в течение рабочего дня</w:t>
      </w:r>
    </w:p>
    <w:p w14:paraId="3BAFBE22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при включении рентгеновского аппарата</w:t>
      </w:r>
    </w:p>
    <w:p w14:paraId="601DE8E7" w14:textId="77777777" w:rsidR="002010D9" w:rsidRPr="003A4CE2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Fonts w:cs="Times New Roman"/>
          <w:szCs w:val="28"/>
        </w:rPr>
        <w:t>При выполнении снимка</w:t>
      </w:r>
    </w:p>
    <w:p w14:paraId="767CDBDA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F0B36A7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3A75CF58" w14:textId="77777777" w:rsidTr="000E1396">
        <w:tc>
          <w:tcPr>
            <w:tcW w:w="2830" w:type="dxa"/>
          </w:tcPr>
          <w:p w14:paraId="5C3C7344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1EE64D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2010D9" w:rsidRPr="007D58A3" w14:paraId="40B55764" w14:textId="77777777" w:rsidTr="000E1396">
        <w:tc>
          <w:tcPr>
            <w:tcW w:w="2830" w:type="dxa"/>
          </w:tcPr>
          <w:p w14:paraId="54A045B9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39FB37C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6D975E81" w14:textId="77777777" w:rsidTr="000E1396">
        <w:tc>
          <w:tcPr>
            <w:tcW w:w="2830" w:type="dxa"/>
          </w:tcPr>
          <w:p w14:paraId="07E66BC7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DC1599B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62457C8C" w14:textId="77777777" w:rsidTr="000E1396">
        <w:tc>
          <w:tcPr>
            <w:tcW w:w="2830" w:type="dxa"/>
          </w:tcPr>
          <w:p w14:paraId="63117AD7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0A26D3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08469707" w14:textId="77777777" w:rsidTr="000E1396">
        <w:tc>
          <w:tcPr>
            <w:tcW w:w="2830" w:type="dxa"/>
          </w:tcPr>
          <w:p w14:paraId="1EC7FA54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8DB1877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171C9C85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FAD5DE7" w14:textId="77777777" w:rsidR="002010D9" w:rsidRPr="007D6CA8" w:rsidRDefault="002010D9" w:rsidP="002010D9">
      <w:pPr>
        <w:ind w:firstLine="708"/>
        <w:rPr>
          <w:rFonts w:cs="Times New Roman"/>
          <w:szCs w:val="28"/>
        </w:rPr>
      </w:pPr>
      <w:r>
        <w:t>Рентгенограмма представляет собой</w:t>
      </w:r>
      <w:r w:rsidRPr="007D6CA8">
        <w:rPr>
          <w:rFonts w:cs="Times New Roman"/>
          <w:szCs w:val="28"/>
        </w:rPr>
        <w:t>:</w:t>
      </w:r>
    </w:p>
    <w:p w14:paraId="78F83A9C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проекцию области исследования на плоскость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65ED6EC0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поперечный срез части области исследования</w:t>
      </w:r>
    </w:p>
    <w:p w14:paraId="60BEB428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продольный срез части области исследования</w:t>
      </w:r>
    </w:p>
    <w:p w14:paraId="0F125EC4" w14:textId="77777777" w:rsidR="002010D9" w:rsidRPr="003A4CE2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Г. </w:t>
      </w:r>
      <w:r>
        <w:rPr>
          <w:rStyle w:val="fontstyle01"/>
          <w:color w:val="auto"/>
          <w:sz w:val="28"/>
          <w:szCs w:val="28"/>
        </w:rPr>
        <w:t>Объемную конструкцию области исследования</w:t>
      </w:r>
    </w:p>
    <w:p w14:paraId="4ECA3ED3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FD8F247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2C7F9303" w14:textId="77777777" w:rsidTr="000E1396">
        <w:tc>
          <w:tcPr>
            <w:tcW w:w="2830" w:type="dxa"/>
          </w:tcPr>
          <w:p w14:paraId="00D36E88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A43F7A0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2010D9" w:rsidRPr="007D58A3" w14:paraId="601F32A5" w14:textId="77777777" w:rsidTr="000E1396">
        <w:tc>
          <w:tcPr>
            <w:tcW w:w="2830" w:type="dxa"/>
          </w:tcPr>
          <w:p w14:paraId="3537AFE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4634A1E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7E423364" w14:textId="77777777" w:rsidTr="000E1396">
        <w:tc>
          <w:tcPr>
            <w:tcW w:w="2830" w:type="dxa"/>
          </w:tcPr>
          <w:p w14:paraId="27E6C44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B058813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220C23E5" w14:textId="77777777" w:rsidTr="000E1396">
        <w:tc>
          <w:tcPr>
            <w:tcW w:w="2830" w:type="dxa"/>
          </w:tcPr>
          <w:p w14:paraId="4CBA7226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7B9E829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3703CEFD" w14:textId="77777777" w:rsidTr="000E1396">
        <w:tc>
          <w:tcPr>
            <w:tcW w:w="2830" w:type="dxa"/>
          </w:tcPr>
          <w:p w14:paraId="46C9C81B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60E8B53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8287F9A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4B3F98F" w14:textId="77777777" w:rsidR="002010D9" w:rsidRPr="007D6CA8" w:rsidRDefault="002010D9" w:rsidP="002010D9">
      <w:pPr>
        <w:ind w:firstLine="708"/>
        <w:rPr>
          <w:rFonts w:cs="Times New Roman"/>
          <w:szCs w:val="28"/>
        </w:rPr>
      </w:pPr>
      <w:r>
        <w:t>При проведении традиционного рентгенологического исследования для обозначения яркости образования пользуются терминами</w:t>
      </w:r>
      <w:r w:rsidRPr="007D6CA8">
        <w:rPr>
          <w:rFonts w:cs="Times New Roman"/>
          <w:szCs w:val="28"/>
        </w:rPr>
        <w:t>:</w:t>
      </w:r>
    </w:p>
    <w:p w14:paraId="7779A8C8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затемнение, просветление</w:t>
      </w:r>
    </w:p>
    <w:p w14:paraId="114CE596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гипоэхогенное, гиперэхогенное</w:t>
      </w:r>
    </w:p>
    <w:p w14:paraId="4E1078BE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гипоинтенсивное, гиперинтенсивное</w:t>
      </w:r>
    </w:p>
    <w:p w14:paraId="68F4F546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Style w:val="fontstyle01"/>
          <w:color w:val="auto"/>
          <w:sz w:val="28"/>
          <w:szCs w:val="28"/>
        </w:rPr>
        <w:t>гиподенсное, гиперденсное</w:t>
      </w:r>
    </w:p>
    <w:p w14:paraId="18727FFC" w14:textId="77777777" w:rsidR="002010D9" w:rsidRPr="007D58A3" w:rsidRDefault="002010D9" w:rsidP="002010D9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>Д. холодный очаг, горячий очаг</w:t>
      </w:r>
    </w:p>
    <w:p w14:paraId="7BA49C31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7352E38A" w14:textId="77777777" w:rsidTr="000E1396">
        <w:tc>
          <w:tcPr>
            <w:tcW w:w="2830" w:type="dxa"/>
          </w:tcPr>
          <w:p w14:paraId="75090619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63BE87C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2010D9" w:rsidRPr="007D58A3" w14:paraId="32B928A5" w14:textId="77777777" w:rsidTr="000E1396">
        <w:tc>
          <w:tcPr>
            <w:tcW w:w="2830" w:type="dxa"/>
          </w:tcPr>
          <w:p w14:paraId="4DF0272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1A22E3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66C4CABE" w14:textId="77777777" w:rsidTr="000E1396">
        <w:tc>
          <w:tcPr>
            <w:tcW w:w="2830" w:type="dxa"/>
          </w:tcPr>
          <w:p w14:paraId="0459150A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888E4F7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0A3E0796" w14:textId="77777777" w:rsidTr="000E1396">
        <w:tc>
          <w:tcPr>
            <w:tcW w:w="2830" w:type="dxa"/>
          </w:tcPr>
          <w:p w14:paraId="26A2D44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FB5BDC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29653367" w14:textId="77777777" w:rsidTr="000E1396">
        <w:tc>
          <w:tcPr>
            <w:tcW w:w="2830" w:type="dxa"/>
          </w:tcPr>
          <w:p w14:paraId="08B5B0E1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D4F61BC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A71C28C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9413D50" w14:textId="77777777" w:rsidR="002010D9" w:rsidRPr="007D6CA8" w:rsidRDefault="002010D9" w:rsidP="002010D9">
      <w:pPr>
        <w:ind w:firstLine="708"/>
        <w:rPr>
          <w:rFonts w:cs="Times New Roman"/>
          <w:szCs w:val="28"/>
        </w:rPr>
      </w:pPr>
      <w:r w:rsidRPr="007D6CA8">
        <w:t>Выявление на рентгенограмме зоны деструкции костной ткани по типу ареолы по всей границе корня зуба, восстановленного штифтовой конструкцией, свидетельствует о наличии</w:t>
      </w:r>
      <w:r w:rsidRPr="007D6CA8">
        <w:rPr>
          <w:rFonts w:cs="Times New Roman"/>
          <w:szCs w:val="28"/>
        </w:rPr>
        <w:t>:</w:t>
      </w:r>
    </w:p>
    <w:p w14:paraId="06DA18B5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трещины корня зуба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77F287C8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генерализированного пародонтита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2E4FEE0E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7D6CA8">
        <w:rPr>
          <w:rFonts w:cs="Times New Roman"/>
          <w:szCs w:val="28"/>
        </w:rPr>
        <w:t>фиброзной формы гипертрофического гингивита</w:t>
      </w:r>
    </w:p>
    <w:p w14:paraId="4B6C663A" w14:textId="77777777" w:rsidR="002010D9" w:rsidRPr="003A4CE2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7D6CA8">
        <w:rPr>
          <w:rFonts w:cs="Times New Roman"/>
          <w:szCs w:val="28"/>
        </w:rPr>
        <w:t>хронического пульпита</w:t>
      </w:r>
    </w:p>
    <w:p w14:paraId="189AA26E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F5603E3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1D7BBBC9" w14:textId="77777777" w:rsidTr="000E1396">
        <w:tc>
          <w:tcPr>
            <w:tcW w:w="2830" w:type="dxa"/>
          </w:tcPr>
          <w:p w14:paraId="21E028EE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8F09E7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2010D9" w:rsidRPr="007D58A3" w14:paraId="161568C2" w14:textId="77777777" w:rsidTr="000E1396">
        <w:tc>
          <w:tcPr>
            <w:tcW w:w="2830" w:type="dxa"/>
          </w:tcPr>
          <w:p w14:paraId="2EDFD1D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B819A9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7F02552E" w14:textId="77777777" w:rsidTr="000E1396">
        <w:tc>
          <w:tcPr>
            <w:tcW w:w="2830" w:type="dxa"/>
          </w:tcPr>
          <w:p w14:paraId="4E608748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832C6D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194C2D18" w14:textId="77777777" w:rsidTr="000E1396">
        <w:tc>
          <w:tcPr>
            <w:tcW w:w="2830" w:type="dxa"/>
          </w:tcPr>
          <w:p w14:paraId="178ABF53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0DA7F23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24B2DE3E" w14:textId="77777777" w:rsidTr="000E1396">
        <w:tc>
          <w:tcPr>
            <w:tcW w:w="2830" w:type="dxa"/>
          </w:tcPr>
          <w:p w14:paraId="1A6AC138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C835079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D04B168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816EE86" w14:textId="77777777" w:rsidR="002010D9" w:rsidRPr="007D6CA8" w:rsidRDefault="002010D9" w:rsidP="002010D9">
      <w:pPr>
        <w:ind w:firstLine="708"/>
        <w:rPr>
          <w:rFonts w:cs="Times New Roman"/>
          <w:szCs w:val="28"/>
        </w:rPr>
      </w:pPr>
      <w:r w:rsidRPr="007D6CA8">
        <w:t>Рентгенографическое исследование как метод диагностики кариеса проводят для выявления скрытых кариозных полостей, локализованных</w:t>
      </w:r>
      <w:r w:rsidRPr="007D6CA8">
        <w:rPr>
          <w:rFonts w:cs="Times New Roman"/>
          <w:szCs w:val="28"/>
        </w:rPr>
        <w:t>:</w:t>
      </w:r>
    </w:p>
    <w:p w14:paraId="62C95B60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в фиссурах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61C363C4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на буграх</w:t>
      </w:r>
    </w:p>
    <w:p w14:paraId="1FD733A4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В. </w:t>
      </w:r>
      <w:r>
        <w:rPr>
          <w:rFonts w:cs="Times New Roman"/>
          <w:szCs w:val="28"/>
        </w:rPr>
        <w:t>в пришеечной области</w:t>
      </w:r>
    </w:p>
    <w:p w14:paraId="1DE4E176" w14:textId="77777777" w:rsidR="002010D9" w:rsidRPr="003A4CE2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Style w:val="fontstyle01"/>
          <w:color w:val="auto"/>
          <w:sz w:val="28"/>
          <w:szCs w:val="28"/>
        </w:rPr>
        <w:t>На контактных поверхностях зуба</w:t>
      </w:r>
    </w:p>
    <w:p w14:paraId="70AA3F42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E49CD8C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6C7AB0BC" w14:textId="77777777" w:rsidTr="000E1396">
        <w:tc>
          <w:tcPr>
            <w:tcW w:w="2830" w:type="dxa"/>
          </w:tcPr>
          <w:p w14:paraId="005F5665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4820EB2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2010D9" w:rsidRPr="007D58A3" w14:paraId="787613DF" w14:textId="77777777" w:rsidTr="000E1396">
        <w:tc>
          <w:tcPr>
            <w:tcW w:w="2830" w:type="dxa"/>
          </w:tcPr>
          <w:p w14:paraId="39DAFE01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14F40CF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1A91D875" w14:textId="77777777" w:rsidTr="000E1396">
        <w:tc>
          <w:tcPr>
            <w:tcW w:w="2830" w:type="dxa"/>
          </w:tcPr>
          <w:p w14:paraId="64E54793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AF7AC17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64533093" w14:textId="77777777" w:rsidTr="000E1396">
        <w:tc>
          <w:tcPr>
            <w:tcW w:w="2830" w:type="dxa"/>
          </w:tcPr>
          <w:p w14:paraId="6829BBC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4156868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654916A5" w14:textId="77777777" w:rsidTr="000E1396">
        <w:tc>
          <w:tcPr>
            <w:tcW w:w="2830" w:type="dxa"/>
          </w:tcPr>
          <w:p w14:paraId="667B6C97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801B9FE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FF69BD2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2C4A5FF" w14:textId="77777777" w:rsidR="002010D9" w:rsidRPr="007D6CA8" w:rsidRDefault="002010D9" w:rsidP="002010D9">
      <w:pPr>
        <w:ind w:firstLine="708"/>
        <w:rPr>
          <w:rFonts w:cs="Times New Roman"/>
          <w:szCs w:val="28"/>
        </w:rPr>
      </w:pPr>
      <w:r>
        <w:t>При рентгенологическом обследовании больных с полной потерей зубов следует обратить внимание на:</w:t>
      </w:r>
    </w:p>
    <w:p w14:paraId="7D211840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наличие резервных сил пародонта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79AC4FC0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оценку опорных свойств протезного ложа</w:t>
      </w:r>
    </w:p>
    <w:p w14:paraId="627C665E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наличие корней</w:t>
      </w:r>
    </w:p>
    <w:p w14:paraId="59701A75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Style w:val="fontstyle01"/>
          <w:color w:val="auto"/>
          <w:sz w:val="28"/>
          <w:szCs w:val="28"/>
        </w:rPr>
        <w:t>возможность прогноза устойчивости кости к атрофическим процессам</w:t>
      </w:r>
    </w:p>
    <w:p w14:paraId="3CB3F370" w14:textId="77777777" w:rsidR="002010D9" w:rsidRPr="003A4CE2" w:rsidRDefault="002010D9" w:rsidP="002010D9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Д. на все перечисленное</w:t>
      </w:r>
    </w:p>
    <w:p w14:paraId="5E8EEFF8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C98E698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295EA0A6" w14:textId="77777777" w:rsidTr="000E1396">
        <w:tc>
          <w:tcPr>
            <w:tcW w:w="2830" w:type="dxa"/>
          </w:tcPr>
          <w:p w14:paraId="00D32579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5134AD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2010D9" w:rsidRPr="007D58A3" w14:paraId="37935F24" w14:textId="77777777" w:rsidTr="000E1396">
        <w:tc>
          <w:tcPr>
            <w:tcW w:w="2830" w:type="dxa"/>
          </w:tcPr>
          <w:p w14:paraId="2E45D068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758DFE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66721B6B" w14:textId="77777777" w:rsidTr="000E1396">
        <w:tc>
          <w:tcPr>
            <w:tcW w:w="2830" w:type="dxa"/>
          </w:tcPr>
          <w:p w14:paraId="2BB5ABF7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392EBEF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6AB87BF9" w14:textId="77777777" w:rsidTr="000E1396">
        <w:tc>
          <w:tcPr>
            <w:tcW w:w="2830" w:type="dxa"/>
          </w:tcPr>
          <w:p w14:paraId="4292D1C8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586AD71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4457FE74" w14:textId="77777777" w:rsidTr="000E1396">
        <w:tc>
          <w:tcPr>
            <w:tcW w:w="2830" w:type="dxa"/>
          </w:tcPr>
          <w:p w14:paraId="4278FAF0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63FB037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EC98520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405066D" w14:textId="77777777" w:rsidR="002010D9" w:rsidRPr="007D6CA8" w:rsidRDefault="002010D9" w:rsidP="002010D9">
      <w:pPr>
        <w:ind w:firstLine="708"/>
        <w:rPr>
          <w:rFonts w:cs="Times New Roman"/>
          <w:szCs w:val="28"/>
        </w:rPr>
      </w:pPr>
      <w:r>
        <w:t>Рентгенологический метод исследования позволяет определить:</w:t>
      </w:r>
    </w:p>
    <w:p w14:paraId="1FD4495C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уровень резорбции альвеолярной кости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2E0F0605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содержание пародонтальных карманов</w:t>
      </w:r>
    </w:p>
    <w:p w14:paraId="1166BF1E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735E4B">
        <w:rPr>
          <w:rFonts w:cs="Times New Roman"/>
          <w:szCs w:val="28"/>
        </w:rPr>
        <w:t>регионарную гемодинамику в пародонте</w:t>
      </w:r>
    </w:p>
    <w:p w14:paraId="2DBE9873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735E4B">
        <w:rPr>
          <w:rFonts w:cs="Times New Roman"/>
          <w:szCs w:val="28"/>
        </w:rPr>
        <w:t>интенсивность и распространенность воспалительных изменений</w:t>
      </w:r>
    </w:p>
    <w:p w14:paraId="03EB3040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0A6AAC3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2C2255EA" w14:textId="77777777" w:rsidTr="000E1396">
        <w:tc>
          <w:tcPr>
            <w:tcW w:w="2830" w:type="dxa"/>
          </w:tcPr>
          <w:p w14:paraId="44F1FECA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C86048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2010D9" w:rsidRPr="007D58A3" w14:paraId="7CD15AE0" w14:textId="77777777" w:rsidTr="000E1396">
        <w:tc>
          <w:tcPr>
            <w:tcW w:w="2830" w:type="dxa"/>
          </w:tcPr>
          <w:p w14:paraId="3C46CED8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37A1056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1F127D29" w14:textId="77777777" w:rsidTr="000E1396">
        <w:tc>
          <w:tcPr>
            <w:tcW w:w="2830" w:type="dxa"/>
          </w:tcPr>
          <w:p w14:paraId="069846F4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AE6B09F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0684F7D0" w14:textId="77777777" w:rsidTr="000E1396">
        <w:tc>
          <w:tcPr>
            <w:tcW w:w="2830" w:type="dxa"/>
          </w:tcPr>
          <w:p w14:paraId="2358469E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C99E22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3F9A8968" w14:textId="77777777" w:rsidTr="000E1396">
        <w:tc>
          <w:tcPr>
            <w:tcW w:w="2830" w:type="dxa"/>
          </w:tcPr>
          <w:p w14:paraId="3623A8A6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109CA17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6962556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92323D0" w14:textId="77777777" w:rsidR="002010D9" w:rsidRPr="00735E4B" w:rsidRDefault="002010D9" w:rsidP="002010D9">
      <w:pPr>
        <w:ind w:firstLine="708"/>
        <w:rPr>
          <w:rFonts w:cs="Times New Roman"/>
          <w:szCs w:val="28"/>
        </w:rPr>
      </w:pPr>
      <w:r w:rsidRPr="00735E4B">
        <w:t>Основной метод обследования, подтверждающий диагноз "наследственный несовершенный дентиногенез":</w:t>
      </w:r>
    </w:p>
    <w:p w14:paraId="0421DF06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735E4B">
        <w:rPr>
          <w:rFonts w:cs="Times New Roman"/>
          <w:szCs w:val="28"/>
        </w:rPr>
        <w:t>перкуссия зубов</w:t>
      </w:r>
    </w:p>
    <w:p w14:paraId="22759158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рентгенография</w:t>
      </w:r>
    </w:p>
    <w:p w14:paraId="13559E3C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В. </w:t>
      </w:r>
      <w:r w:rsidRPr="00735E4B">
        <w:rPr>
          <w:rFonts w:cs="Times New Roman"/>
          <w:szCs w:val="28"/>
        </w:rPr>
        <w:t>электроодонтодиагностика</w:t>
      </w:r>
    </w:p>
    <w:p w14:paraId="56A41F4A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Fonts w:cs="Times New Roman"/>
          <w:szCs w:val="28"/>
        </w:rPr>
        <w:t>зондирование</w:t>
      </w:r>
    </w:p>
    <w:p w14:paraId="71513C43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481C323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6EAEDFCC" w14:textId="77777777" w:rsidTr="000E1396">
        <w:tc>
          <w:tcPr>
            <w:tcW w:w="2830" w:type="dxa"/>
          </w:tcPr>
          <w:p w14:paraId="1127E5AB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2A27D54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2010D9" w:rsidRPr="007D58A3" w14:paraId="1F0A83D1" w14:textId="77777777" w:rsidTr="000E1396">
        <w:tc>
          <w:tcPr>
            <w:tcW w:w="2830" w:type="dxa"/>
          </w:tcPr>
          <w:p w14:paraId="45CC7E9C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121F6EB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54BFBF6A" w14:textId="77777777" w:rsidTr="000E1396">
        <w:tc>
          <w:tcPr>
            <w:tcW w:w="2830" w:type="dxa"/>
          </w:tcPr>
          <w:p w14:paraId="716FB8B9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60E7C34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348C2EFF" w14:textId="77777777" w:rsidTr="000E1396">
        <w:tc>
          <w:tcPr>
            <w:tcW w:w="2830" w:type="dxa"/>
          </w:tcPr>
          <w:p w14:paraId="5B1F2E4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63E7144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432D58C8" w14:textId="77777777" w:rsidTr="000E1396">
        <w:tc>
          <w:tcPr>
            <w:tcW w:w="2830" w:type="dxa"/>
          </w:tcPr>
          <w:p w14:paraId="00F3B8B1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1011FCA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DB3D22D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692DE84" w14:textId="77777777" w:rsidR="002010D9" w:rsidRPr="009B4FEB" w:rsidRDefault="002010D9" w:rsidP="002010D9">
      <w:pPr>
        <w:ind w:firstLine="708"/>
        <w:rPr>
          <w:rFonts w:cs="Times New Roman"/>
          <w:szCs w:val="28"/>
        </w:rPr>
      </w:pPr>
      <w:r w:rsidRPr="009B4FEB">
        <w:t>Для рентгенологической картины фолликулярной кисты характерна деструкция костной ткани:</w:t>
      </w:r>
    </w:p>
    <w:p w14:paraId="3B6F4372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9B4FEB">
        <w:rPr>
          <w:rFonts w:cs="Times New Roman"/>
          <w:szCs w:val="28"/>
        </w:rPr>
        <w:t>с нечеткими границами в области образования</w:t>
      </w:r>
    </w:p>
    <w:p w14:paraId="367B4FEB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9B4FEB">
        <w:rPr>
          <w:rFonts w:cs="Times New Roman"/>
          <w:szCs w:val="28"/>
        </w:rPr>
        <w:t>в виде нескольких полостей с четкими контурами</w:t>
      </w:r>
    </w:p>
    <w:p w14:paraId="33B5CC9A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9B4FEB">
        <w:rPr>
          <w:rFonts w:cs="Times New Roman"/>
          <w:szCs w:val="28"/>
        </w:rPr>
        <w:t>в виде «тающего сахара»</w:t>
      </w:r>
    </w:p>
    <w:p w14:paraId="60770ECE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9B4FEB">
        <w:rPr>
          <w:rFonts w:cs="Times New Roman"/>
          <w:szCs w:val="28"/>
        </w:rPr>
        <w:t>с четкими контурами и тенью зуба в полости</w:t>
      </w:r>
    </w:p>
    <w:p w14:paraId="527FCD07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BE9575E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392122D2" w14:textId="77777777" w:rsidTr="000E1396">
        <w:tc>
          <w:tcPr>
            <w:tcW w:w="2830" w:type="dxa"/>
          </w:tcPr>
          <w:p w14:paraId="11C9721D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82B8884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2010D9" w:rsidRPr="007D58A3" w14:paraId="15A1122F" w14:textId="77777777" w:rsidTr="000E1396">
        <w:tc>
          <w:tcPr>
            <w:tcW w:w="2830" w:type="dxa"/>
          </w:tcPr>
          <w:p w14:paraId="4741974C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A56239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4FF1E390" w14:textId="77777777" w:rsidTr="000E1396">
        <w:tc>
          <w:tcPr>
            <w:tcW w:w="2830" w:type="dxa"/>
          </w:tcPr>
          <w:p w14:paraId="5F4347E0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3293C0F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092B5163" w14:textId="77777777" w:rsidTr="000E1396">
        <w:tc>
          <w:tcPr>
            <w:tcW w:w="2830" w:type="dxa"/>
          </w:tcPr>
          <w:p w14:paraId="0DB3FC88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CEBB27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0D5348EC" w14:textId="77777777" w:rsidTr="000E1396">
        <w:tc>
          <w:tcPr>
            <w:tcW w:w="2830" w:type="dxa"/>
          </w:tcPr>
          <w:p w14:paraId="5DDDECA0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5CB8FAB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4F21493F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B03C29D" w14:textId="77777777" w:rsidR="002010D9" w:rsidRPr="009B4FEB" w:rsidRDefault="002010D9" w:rsidP="002010D9">
      <w:pPr>
        <w:ind w:firstLine="708"/>
        <w:rPr>
          <w:rFonts w:cs="Times New Roman"/>
          <w:szCs w:val="28"/>
        </w:rPr>
      </w:pPr>
      <w:r w:rsidRPr="009B4FEB">
        <w:t>При рентгенодиагностике острого периодонтита выявляется:</w:t>
      </w:r>
    </w:p>
    <w:p w14:paraId="6A4DDADF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9B4FEB">
        <w:rPr>
          <w:rFonts w:cs="Times New Roman"/>
          <w:szCs w:val="28"/>
        </w:rPr>
        <w:t>расширение периодонтальной щели у верхушки корня</w:t>
      </w:r>
    </w:p>
    <w:p w14:paraId="47D2950C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9B4FEB">
        <w:rPr>
          <w:rFonts w:cs="Times New Roman"/>
          <w:szCs w:val="28"/>
        </w:rPr>
        <w:t>исчезновение периодонтальной щели у верхушки корня</w:t>
      </w:r>
    </w:p>
    <w:p w14:paraId="74ACC6BF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9B4FEB">
        <w:rPr>
          <w:rFonts w:cs="Times New Roman"/>
          <w:szCs w:val="28"/>
        </w:rPr>
        <w:t>очаг разрежения костной ткани с чётким контуром</w:t>
      </w:r>
    </w:p>
    <w:p w14:paraId="235181FA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9B4FEB">
        <w:rPr>
          <w:rFonts w:cs="Times New Roman"/>
          <w:szCs w:val="28"/>
        </w:rPr>
        <w:t>отсутствие изменений на рентгенограмме</w:t>
      </w:r>
    </w:p>
    <w:p w14:paraId="08F41F94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86C1662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318E6B4D" w14:textId="77777777" w:rsidTr="000E1396">
        <w:tc>
          <w:tcPr>
            <w:tcW w:w="2830" w:type="dxa"/>
          </w:tcPr>
          <w:p w14:paraId="05A36820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DE41C7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2010D9" w:rsidRPr="007D58A3" w14:paraId="360C15BA" w14:textId="77777777" w:rsidTr="000E1396">
        <w:tc>
          <w:tcPr>
            <w:tcW w:w="2830" w:type="dxa"/>
          </w:tcPr>
          <w:p w14:paraId="3FB7340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54B0B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71C412FF" w14:textId="77777777" w:rsidTr="000E1396">
        <w:tc>
          <w:tcPr>
            <w:tcW w:w="2830" w:type="dxa"/>
          </w:tcPr>
          <w:p w14:paraId="08AA51B9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90DCED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4B7E7310" w14:textId="77777777" w:rsidTr="000E1396">
        <w:tc>
          <w:tcPr>
            <w:tcW w:w="2830" w:type="dxa"/>
          </w:tcPr>
          <w:p w14:paraId="0A19B022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86C69F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38DF17E9" w14:textId="77777777" w:rsidTr="000E1396">
        <w:tc>
          <w:tcPr>
            <w:tcW w:w="2830" w:type="dxa"/>
          </w:tcPr>
          <w:p w14:paraId="4D111A9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435A3F1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61A52ACC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867B631" w14:textId="77777777" w:rsidR="002010D9" w:rsidRPr="001E77EB" w:rsidRDefault="002010D9" w:rsidP="002010D9">
      <w:pPr>
        <w:ind w:firstLine="708"/>
        <w:rPr>
          <w:rFonts w:cs="Times New Roman"/>
          <w:szCs w:val="28"/>
        </w:rPr>
      </w:pPr>
      <w:r w:rsidRPr="001E77EB">
        <w:t>На рентгенограмме резорбция межальвеолярной перегородки более 6 мм соответствует:</w:t>
      </w:r>
    </w:p>
    <w:p w14:paraId="5DC546B9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1E77EB">
        <w:rPr>
          <w:rFonts w:cs="Times New Roman"/>
          <w:szCs w:val="28"/>
        </w:rPr>
        <w:t>пародонтиту тяжелой степен</w:t>
      </w:r>
      <w:r>
        <w:rPr>
          <w:rFonts w:cs="Times New Roman"/>
          <w:szCs w:val="28"/>
        </w:rPr>
        <w:t>и</w:t>
      </w:r>
    </w:p>
    <w:p w14:paraId="743707A3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1E77EB">
        <w:rPr>
          <w:rFonts w:cs="Times New Roman"/>
          <w:szCs w:val="28"/>
        </w:rPr>
        <w:t xml:space="preserve">пародонтиту </w:t>
      </w:r>
      <w:r>
        <w:rPr>
          <w:rFonts w:cs="Times New Roman"/>
          <w:szCs w:val="28"/>
        </w:rPr>
        <w:t>легкой</w:t>
      </w:r>
      <w:r w:rsidRPr="001E77EB">
        <w:rPr>
          <w:rFonts w:cs="Times New Roman"/>
          <w:szCs w:val="28"/>
        </w:rPr>
        <w:t xml:space="preserve"> степен</w:t>
      </w:r>
      <w:r>
        <w:rPr>
          <w:rFonts w:cs="Times New Roman"/>
          <w:szCs w:val="28"/>
        </w:rPr>
        <w:t>и</w:t>
      </w:r>
    </w:p>
    <w:p w14:paraId="7E2CEFA6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1E77EB">
        <w:rPr>
          <w:rFonts w:cs="Times New Roman"/>
          <w:szCs w:val="28"/>
        </w:rPr>
        <w:t xml:space="preserve">пародонтиту </w:t>
      </w:r>
      <w:r>
        <w:rPr>
          <w:rFonts w:cs="Times New Roman"/>
          <w:szCs w:val="28"/>
        </w:rPr>
        <w:t>средней</w:t>
      </w:r>
      <w:r w:rsidRPr="001E77EB">
        <w:rPr>
          <w:rFonts w:cs="Times New Roman"/>
          <w:szCs w:val="28"/>
        </w:rPr>
        <w:t xml:space="preserve"> степен</w:t>
      </w:r>
      <w:r>
        <w:rPr>
          <w:rFonts w:cs="Times New Roman"/>
          <w:szCs w:val="28"/>
        </w:rPr>
        <w:t>и</w:t>
      </w:r>
    </w:p>
    <w:p w14:paraId="1CF2A1D4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Г. </w:t>
      </w:r>
      <w:r>
        <w:rPr>
          <w:rFonts w:cs="Times New Roman"/>
          <w:szCs w:val="28"/>
        </w:rPr>
        <w:t>гингивиту</w:t>
      </w:r>
    </w:p>
    <w:p w14:paraId="2336F27F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E01B99F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3296C5CE" w14:textId="77777777" w:rsidTr="000E1396">
        <w:tc>
          <w:tcPr>
            <w:tcW w:w="2830" w:type="dxa"/>
          </w:tcPr>
          <w:p w14:paraId="733AC72D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0F7EEF4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2010D9" w:rsidRPr="007D58A3" w14:paraId="65C12DD1" w14:textId="77777777" w:rsidTr="000E1396">
        <w:tc>
          <w:tcPr>
            <w:tcW w:w="2830" w:type="dxa"/>
          </w:tcPr>
          <w:p w14:paraId="5D2F4E6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ADF5B5E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2DFEAD46" w14:textId="77777777" w:rsidTr="000E1396">
        <w:tc>
          <w:tcPr>
            <w:tcW w:w="2830" w:type="dxa"/>
          </w:tcPr>
          <w:p w14:paraId="3F0790C1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049102F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7DF39F7C" w14:textId="77777777" w:rsidTr="000E1396">
        <w:tc>
          <w:tcPr>
            <w:tcW w:w="2830" w:type="dxa"/>
          </w:tcPr>
          <w:p w14:paraId="1E4A13E0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AE929C1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08012338" w14:textId="77777777" w:rsidTr="000E1396">
        <w:tc>
          <w:tcPr>
            <w:tcW w:w="2830" w:type="dxa"/>
          </w:tcPr>
          <w:p w14:paraId="063A581A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752A142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EB0BE56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D82BC69" w14:textId="77777777" w:rsidR="002010D9" w:rsidRPr="001E77EB" w:rsidRDefault="002010D9" w:rsidP="002010D9">
      <w:pPr>
        <w:ind w:firstLine="708"/>
        <w:rPr>
          <w:rFonts w:cs="Times New Roman"/>
          <w:szCs w:val="28"/>
        </w:rPr>
      </w:pPr>
      <w:r w:rsidRPr="001E77EB">
        <w:t>При подозрении на наличие конкремента в передней трети выводного протока поднижнечелюстной слюнной железы выполняют:</w:t>
      </w:r>
    </w:p>
    <w:p w14:paraId="2B82F9D0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1E77EB">
        <w:rPr>
          <w:rFonts w:cs="Times New Roman"/>
          <w:szCs w:val="28"/>
        </w:rPr>
        <w:t>визиографию</w:t>
      </w:r>
    </w:p>
    <w:p w14:paraId="5AB66917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1E77EB">
        <w:rPr>
          <w:rFonts w:cs="Times New Roman"/>
          <w:szCs w:val="28"/>
        </w:rPr>
        <w:t>рентгенограмму в боковой проекции</w:t>
      </w:r>
    </w:p>
    <w:p w14:paraId="22EA90F7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1E77EB">
        <w:rPr>
          <w:rFonts w:cs="Times New Roman"/>
          <w:szCs w:val="28"/>
        </w:rPr>
        <w:t>прицельную рентгенограмму</w:t>
      </w:r>
    </w:p>
    <w:p w14:paraId="1BC82601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1E77EB">
        <w:rPr>
          <w:rFonts w:cs="Times New Roman"/>
          <w:szCs w:val="28"/>
        </w:rPr>
        <w:t>рентгенограмму мягких тканей дна полости рта в прямой укладке</w:t>
      </w:r>
    </w:p>
    <w:p w14:paraId="6866B8C5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7CB578D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1208F79F" w14:textId="77777777" w:rsidTr="000E1396">
        <w:tc>
          <w:tcPr>
            <w:tcW w:w="2830" w:type="dxa"/>
          </w:tcPr>
          <w:p w14:paraId="5EEA8AF9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6E2489F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2010D9" w:rsidRPr="007D58A3" w14:paraId="367DF3BD" w14:textId="77777777" w:rsidTr="000E1396">
        <w:tc>
          <w:tcPr>
            <w:tcW w:w="2830" w:type="dxa"/>
          </w:tcPr>
          <w:p w14:paraId="7D104BE6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3CBF2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059E8481" w14:textId="77777777" w:rsidTr="000E1396">
        <w:tc>
          <w:tcPr>
            <w:tcW w:w="2830" w:type="dxa"/>
          </w:tcPr>
          <w:p w14:paraId="18FC78E6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8B6BDD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41A7B3C5" w14:textId="77777777" w:rsidTr="000E1396">
        <w:tc>
          <w:tcPr>
            <w:tcW w:w="2830" w:type="dxa"/>
          </w:tcPr>
          <w:p w14:paraId="2D4E0BB3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623ACC4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27E4095F" w14:textId="77777777" w:rsidTr="000E1396">
        <w:tc>
          <w:tcPr>
            <w:tcW w:w="2830" w:type="dxa"/>
          </w:tcPr>
          <w:p w14:paraId="59A85AD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AB2C95F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2483C67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84232C7" w14:textId="77777777" w:rsidR="002010D9" w:rsidRPr="001E77EB" w:rsidRDefault="002010D9" w:rsidP="002010D9">
      <w:pPr>
        <w:ind w:firstLine="708"/>
        <w:rPr>
          <w:rFonts w:cs="Times New Roman"/>
          <w:szCs w:val="28"/>
        </w:rPr>
      </w:pPr>
      <w:r w:rsidRPr="001E77EB">
        <w:t>К ведущему методу определения формы хронического периодонтита относят:</w:t>
      </w:r>
    </w:p>
    <w:p w14:paraId="7EA2E3C4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1E77EB">
        <w:rPr>
          <w:rFonts w:cs="Times New Roman"/>
          <w:szCs w:val="28"/>
        </w:rPr>
        <w:t>рентгенологический</w:t>
      </w:r>
    </w:p>
    <w:p w14:paraId="4A08D07C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1E77EB">
        <w:rPr>
          <w:rFonts w:cs="Times New Roman"/>
          <w:szCs w:val="28"/>
        </w:rPr>
        <w:t>электроодонтодиагностику</w:t>
      </w:r>
    </w:p>
    <w:p w14:paraId="4F330FAB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1E77EB">
        <w:rPr>
          <w:rFonts w:cs="Times New Roman"/>
          <w:szCs w:val="28"/>
        </w:rPr>
        <w:t>трансиллюминационный</w:t>
      </w:r>
    </w:p>
    <w:p w14:paraId="74ECFF2A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1E77EB">
        <w:rPr>
          <w:rFonts w:cs="Times New Roman"/>
          <w:szCs w:val="28"/>
        </w:rPr>
        <w:t>определение индекса РМА</w:t>
      </w:r>
    </w:p>
    <w:p w14:paraId="4305EB9D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52CBB87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5C49CF37" w14:textId="77777777" w:rsidTr="000E1396">
        <w:tc>
          <w:tcPr>
            <w:tcW w:w="2830" w:type="dxa"/>
          </w:tcPr>
          <w:p w14:paraId="30230D8D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BCB9617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2010D9" w:rsidRPr="007D58A3" w14:paraId="25C43C2A" w14:textId="77777777" w:rsidTr="000E1396">
        <w:tc>
          <w:tcPr>
            <w:tcW w:w="2830" w:type="dxa"/>
          </w:tcPr>
          <w:p w14:paraId="169F492D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C6EECE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2BFF1B85" w14:textId="77777777" w:rsidTr="000E1396">
        <w:tc>
          <w:tcPr>
            <w:tcW w:w="2830" w:type="dxa"/>
          </w:tcPr>
          <w:p w14:paraId="7444DD50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0EB3FE6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375F2655" w14:textId="77777777" w:rsidTr="000E1396">
        <w:tc>
          <w:tcPr>
            <w:tcW w:w="2830" w:type="dxa"/>
          </w:tcPr>
          <w:p w14:paraId="74CF834C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7ECED79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6B2D5308" w14:textId="77777777" w:rsidTr="000E1396">
        <w:tc>
          <w:tcPr>
            <w:tcW w:w="2830" w:type="dxa"/>
          </w:tcPr>
          <w:p w14:paraId="584E498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E674776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44D73997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FC92E0D" w14:textId="77777777" w:rsidR="002010D9" w:rsidRPr="001E77EB" w:rsidRDefault="002010D9" w:rsidP="002010D9">
      <w:pPr>
        <w:ind w:firstLine="708"/>
        <w:rPr>
          <w:rFonts w:cs="Times New Roman"/>
          <w:szCs w:val="28"/>
        </w:rPr>
      </w:pPr>
      <w:r w:rsidRPr="001E77EB">
        <w:t>Рентгенография позволяет определить:</w:t>
      </w:r>
    </w:p>
    <w:p w14:paraId="33F8542F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1E77EB">
        <w:rPr>
          <w:rFonts w:cs="Times New Roman"/>
          <w:szCs w:val="28"/>
        </w:rPr>
        <w:t>состояние пульпы зуба</w:t>
      </w:r>
    </w:p>
    <w:p w14:paraId="58C25009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1E77EB">
        <w:rPr>
          <w:rFonts w:cs="Times New Roman"/>
          <w:szCs w:val="28"/>
        </w:rPr>
        <w:t>скрытые кариозные полости</w:t>
      </w:r>
    </w:p>
    <w:p w14:paraId="3185559E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1E77EB">
        <w:rPr>
          <w:rFonts w:cs="Times New Roman"/>
          <w:szCs w:val="28"/>
        </w:rPr>
        <w:t>состояние кровотока в зубах, челюстях, мягких тканях</w:t>
      </w:r>
    </w:p>
    <w:p w14:paraId="63325AE6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1E77EB">
        <w:rPr>
          <w:rFonts w:cs="Times New Roman"/>
          <w:szCs w:val="28"/>
        </w:rPr>
        <w:t>состояние слизистой оболочки рта</w:t>
      </w:r>
    </w:p>
    <w:p w14:paraId="1DD614DB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Ответ:</w:t>
      </w:r>
    </w:p>
    <w:p w14:paraId="38EACD3B" w14:textId="77777777" w:rsidR="002010D9" w:rsidRDefault="002010D9" w:rsidP="002010D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2010D9" w:rsidRPr="007D58A3" w14:paraId="36EEBC22" w14:textId="77777777" w:rsidTr="000E1396">
        <w:tc>
          <w:tcPr>
            <w:tcW w:w="2830" w:type="dxa"/>
          </w:tcPr>
          <w:p w14:paraId="22D028B4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6B633D2" w14:textId="77777777" w:rsidR="002010D9" w:rsidRPr="007D58A3" w:rsidRDefault="002010D9" w:rsidP="000E139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2010D9" w:rsidRPr="007D58A3" w14:paraId="084F02ED" w14:textId="77777777" w:rsidTr="000E1396">
        <w:tc>
          <w:tcPr>
            <w:tcW w:w="2830" w:type="dxa"/>
          </w:tcPr>
          <w:p w14:paraId="7FB42AB5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D75119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2010D9" w:rsidRPr="007D58A3" w14:paraId="29F0311A" w14:textId="77777777" w:rsidTr="000E1396">
        <w:tc>
          <w:tcPr>
            <w:tcW w:w="2830" w:type="dxa"/>
          </w:tcPr>
          <w:p w14:paraId="5A300594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F52E38A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2010D9" w:rsidRPr="007D58A3" w14:paraId="18B85644" w14:textId="77777777" w:rsidTr="000E1396">
        <w:tc>
          <w:tcPr>
            <w:tcW w:w="2830" w:type="dxa"/>
          </w:tcPr>
          <w:p w14:paraId="7E98719B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94B4C3B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2010D9" w:rsidRPr="007D58A3" w14:paraId="529D0660" w14:textId="77777777" w:rsidTr="000E1396">
        <w:tc>
          <w:tcPr>
            <w:tcW w:w="2830" w:type="dxa"/>
          </w:tcPr>
          <w:p w14:paraId="72D23894" w14:textId="77777777" w:rsidR="002010D9" w:rsidRPr="007D58A3" w:rsidRDefault="002010D9" w:rsidP="000E139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5D189B8" w14:textId="77777777" w:rsidR="002010D9" w:rsidRPr="00E05648" w:rsidRDefault="002010D9" w:rsidP="000E1396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6D0A62FE" w14:textId="77777777" w:rsidR="002010D9" w:rsidRPr="007D58A3" w:rsidRDefault="002010D9" w:rsidP="00201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284AD79" w14:textId="77777777" w:rsidR="002010D9" w:rsidRPr="006A4025" w:rsidRDefault="002010D9" w:rsidP="002010D9">
      <w:pPr>
        <w:ind w:firstLine="708"/>
        <w:rPr>
          <w:rFonts w:cs="Times New Roman"/>
          <w:szCs w:val="28"/>
        </w:rPr>
      </w:pPr>
      <w:r w:rsidRPr="006A4025">
        <w:t>В хирургической стоматологии наиболее часто применяют:</w:t>
      </w:r>
    </w:p>
    <w:p w14:paraId="76FFD6E4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6A4025">
        <w:rPr>
          <w:rFonts w:cs="Times New Roman"/>
          <w:szCs w:val="28"/>
        </w:rPr>
        <w:t>панорамную рентгенографию</w:t>
      </w:r>
    </w:p>
    <w:p w14:paraId="4FE3E429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6A4025">
        <w:rPr>
          <w:rFonts w:cs="Times New Roman"/>
          <w:szCs w:val="28"/>
        </w:rPr>
        <w:t>томографию</w:t>
      </w:r>
    </w:p>
    <w:p w14:paraId="74B4D222" w14:textId="77777777" w:rsidR="002010D9" w:rsidRPr="005259CE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6A4025">
        <w:rPr>
          <w:rFonts w:cs="Times New Roman"/>
          <w:szCs w:val="28"/>
        </w:rPr>
        <w:t>рентгеноскопию</w:t>
      </w:r>
    </w:p>
    <w:p w14:paraId="57EE4901" w14:textId="77777777" w:rsidR="002010D9" w:rsidRDefault="002010D9" w:rsidP="002010D9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6A4025">
        <w:rPr>
          <w:rFonts w:cs="Times New Roman"/>
          <w:szCs w:val="28"/>
        </w:rPr>
        <w:t>внутриротовую рентгенографию</w:t>
      </w:r>
    </w:p>
    <w:p w14:paraId="6B737F81" w14:textId="77777777" w:rsidR="002010D9" w:rsidRPr="007D58A3" w:rsidRDefault="002010D9" w:rsidP="00201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8EF7764" w14:textId="77777777" w:rsidR="002010D9" w:rsidRDefault="002010D9" w:rsidP="002010D9">
      <w:pPr>
        <w:ind w:firstLine="708"/>
      </w:pPr>
    </w:p>
    <w:p w14:paraId="07222010" w14:textId="6EC712A5" w:rsidR="00413800" w:rsidRDefault="00413800" w:rsidP="00602FA1">
      <w:pPr>
        <w:ind w:firstLine="708"/>
      </w:pPr>
    </w:p>
    <w:sectPr w:rsidR="00413800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C0DF9" w14:textId="77777777" w:rsidR="003D12CC" w:rsidRDefault="003D12CC" w:rsidP="007E3655">
      <w:r>
        <w:separator/>
      </w:r>
    </w:p>
  </w:endnote>
  <w:endnote w:type="continuationSeparator" w:id="0">
    <w:p w14:paraId="0D04726C" w14:textId="77777777" w:rsidR="003D12CC" w:rsidRDefault="003D12CC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383"/>
      <w:docPartObj>
        <w:docPartGallery w:val="Page Numbers (Bottom of Page)"/>
        <w:docPartUnique/>
      </w:docPartObj>
    </w:sdtPr>
    <w:sdtEndPr/>
    <w:sdtContent>
      <w:p w14:paraId="3BD4AC5C" w14:textId="23642BF5" w:rsidR="00A83540" w:rsidRDefault="00A835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B49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35C46" w14:textId="77777777" w:rsidR="003D12CC" w:rsidRDefault="003D12CC" w:rsidP="007E3655">
      <w:r>
        <w:separator/>
      </w:r>
    </w:p>
  </w:footnote>
  <w:footnote w:type="continuationSeparator" w:id="0">
    <w:p w14:paraId="56A74651" w14:textId="77777777" w:rsidR="003D12CC" w:rsidRDefault="003D12CC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41E1189D"/>
    <w:multiLevelType w:val="hybridMultilevel"/>
    <w:tmpl w:val="052EFA0C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802D8"/>
    <w:multiLevelType w:val="hybridMultilevel"/>
    <w:tmpl w:val="0CE40650"/>
    <w:lvl w:ilvl="0" w:tplc="F0323AD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D55F8"/>
    <w:multiLevelType w:val="hybridMultilevel"/>
    <w:tmpl w:val="92EABDCE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84B78"/>
    <w:multiLevelType w:val="hybridMultilevel"/>
    <w:tmpl w:val="DE5E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C54B8"/>
    <w:multiLevelType w:val="hybridMultilevel"/>
    <w:tmpl w:val="B16ABFBE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77D32F71"/>
    <w:multiLevelType w:val="hybridMultilevel"/>
    <w:tmpl w:val="74C04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11"/>
  </w:num>
  <w:num w:numId="9">
    <w:abstractNumId w:val="10"/>
  </w:num>
  <w:num w:numId="10">
    <w:abstractNumId w:val="4"/>
  </w:num>
  <w:num w:numId="11">
    <w:abstractNumId w:val="9"/>
  </w:num>
  <w:num w:numId="12">
    <w:abstractNumId w:val="7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4F9F"/>
    <w:rsid w:val="000165CD"/>
    <w:rsid w:val="00020F74"/>
    <w:rsid w:val="00022EDC"/>
    <w:rsid w:val="00046C1E"/>
    <w:rsid w:val="00060EDC"/>
    <w:rsid w:val="00066914"/>
    <w:rsid w:val="00071647"/>
    <w:rsid w:val="0008493C"/>
    <w:rsid w:val="000A634D"/>
    <w:rsid w:val="000A65A6"/>
    <w:rsid w:val="000A6652"/>
    <w:rsid w:val="000B3FAF"/>
    <w:rsid w:val="000D2C20"/>
    <w:rsid w:val="000D7013"/>
    <w:rsid w:val="0010650C"/>
    <w:rsid w:val="00107C8A"/>
    <w:rsid w:val="00133DED"/>
    <w:rsid w:val="00137879"/>
    <w:rsid w:val="00147A74"/>
    <w:rsid w:val="00166311"/>
    <w:rsid w:val="0017390F"/>
    <w:rsid w:val="001815EC"/>
    <w:rsid w:val="001B6C3C"/>
    <w:rsid w:val="001C139E"/>
    <w:rsid w:val="001D0B0E"/>
    <w:rsid w:val="002010D9"/>
    <w:rsid w:val="00202922"/>
    <w:rsid w:val="00211D74"/>
    <w:rsid w:val="00212708"/>
    <w:rsid w:val="002215F2"/>
    <w:rsid w:val="002273D0"/>
    <w:rsid w:val="00250EF5"/>
    <w:rsid w:val="00254FFC"/>
    <w:rsid w:val="00262494"/>
    <w:rsid w:val="00262A32"/>
    <w:rsid w:val="0026460F"/>
    <w:rsid w:val="00265CEB"/>
    <w:rsid w:val="00272123"/>
    <w:rsid w:val="00282DC7"/>
    <w:rsid w:val="00290688"/>
    <w:rsid w:val="002A2A3D"/>
    <w:rsid w:val="002B39A3"/>
    <w:rsid w:val="002C4835"/>
    <w:rsid w:val="002C4BD3"/>
    <w:rsid w:val="002C5725"/>
    <w:rsid w:val="002F3AD0"/>
    <w:rsid w:val="00300FDD"/>
    <w:rsid w:val="00307077"/>
    <w:rsid w:val="00312088"/>
    <w:rsid w:val="00317F69"/>
    <w:rsid w:val="00334A1C"/>
    <w:rsid w:val="00337014"/>
    <w:rsid w:val="00346A13"/>
    <w:rsid w:val="0036006A"/>
    <w:rsid w:val="0036100D"/>
    <w:rsid w:val="00370233"/>
    <w:rsid w:val="0037594A"/>
    <w:rsid w:val="00376257"/>
    <w:rsid w:val="003A28D5"/>
    <w:rsid w:val="003B084D"/>
    <w:rsid w:val="003B1CD5"/>
    <w:rsid w:val="003B23A9"/>
    <w:rsid w:val="003B4C34"/>
    <w:rsid w:val="003C2289"/>
    <w:rsid w:val="003C2923"/>
    <w:rsid w:val="003C3814"/>
    <w:rsid w:val="003C5AD0"/>
    <w:rsid w:val="003C6B49"/>
    <w:rsid w:val="003D0819"/>
    <w:rsid w:val="003D12CC"/>
    <w:rsid w:val="003D1EA9"/>
    <w:rsid w:val="003D41CF"/>
    <w:rsid w:val="003F04C2"/>
    <w:rsid w:val="00413800"/>
    <w:rsid w:val="0041442A"/>
    <w:rsid w:val="00417EBE"/>
    <w:rsid w:val="00444B9D"/>
    <w:rsid w:val="00454207"/>
    <w:rsid w:val="00470A38"/>
    <w:rsid w:val="00495EBB"/>
    <w:rsid w:val="004A1C90"/>
    <w:rsid w:val="004A2D70"/>
    <w:rsid w:val="004A3F8F"/>
    <w:rsid w:val="004A6D8F"/>
    <w:rsid w:val="004B58BA"/>
    <w:rsid w:val="004C19CF"/>
    <w:rsid w:val="004D1738"/>
    <w:rsid w:val="004F29D0"/>
    <w:rsid w:val="00507816"/>
    <w:rsid w:val="00512733"/>
    <w:rsid w:val="00513B0D"/>
    <w:rsid w:val="0052457D"/>
    <w:rsid w:val="0053265A"/>
    <w:rsid w:val="00534EE4"/>
    <w:rsid w:val="0054324C"/>
    <w:rsid w:val="005725D7"/>
    <w:rsid w:val="0058258F"/>
    <w:rsid w:val="005A269D"/>
    <w:rsid w:val="005B382D"/>
    <w:rsid w:val="005D5939"/>
    <w:rsid w:val="005D6631"/>
    <w:rsid w:val="005F47B6"/>
    <w:rsid w:val="00602FA1"/>
    <w:rsid w:val="006043B1"/>
    <w:rsid w:val="00604FF7"/>
    <w:rsid w:val="0061008E"/>
    <w:rsid w:val="00614519"/>
    <w:rsid w:val="00653A6A"/>
    <w:rsid w:val="006612AE"/>
    <w:rsid w:val="006658B8"/>
    <w:rsid w:val="006729FF"/>
    <w:rsid w:val="006A2C09"/>
    <w:rsid w:val="006A3214"/>
    <w:rsid w:val="006B2891"/>
    <w:rsid w:val="006B32AF"/>
    <w:rsid w:val="006B496E"/>
    <w:rsid w:val="006D30E7"/>
    <w:rsid w:val="006D6D42"/>
    <w:rsid w:val="006F6FEF"/>
    <w:rsid w:val="007000C0"/>
    <w:rsid w:val="00705266"/>
    <w:rsid w:val="00711181"/>
    <w:rsid w:val="00716E89"/>
    <w:rsid w:val="0074049A"/>
    <w:rsid w:val="00744F9F"/>
    <w:rsid w:val="00755A0C"/>
    <w:rsid w:val="007605C3"/>
    <w:rsid w:val="00761F18"/>
    <w:rsid w:val="0077781B"/>
    <w:rsid w:val="00793667"/>
    <w:rsid w:val="007A5925"/>
    <w:rsid w:val="007B1107"/>
    <w:rsid w:val="007B4A2D"/>
    <w:rsid w:val="007E3229"/>
    <w:rsid w:val="007E3655"/>
    <w:rsid w:val="007E7F1C"/>
    <w:rsid w:val="007F02D3"/>
    <w:rsid w:val="00801687"/>
    <w:rsid w:val="008079AE"/>
    <w:rsid w:val="0082046C"/>
    <w:rsid w:val="00822085"/>
    <w:rsid w:val="008274C1"/>
    <w:rsid w:val="00836D57"/>
    <w:rsid w:val="00853944"/>
    <w:rsid w:val="00857DCF"/>
    <w:rsid w:val="008606D1"/>
    <w:rsid w:val="008615EA"/>
    <w:rsid w:val="00864DDE"/>
    <w:rsid w:val="00886A36"/>
    <w:rsid w:val="008A1C60"/>
    <w:rsid w:val="008A554A"/>
    <w:rsid w:val="008B0900"/>
    <w:rsid w:val="008B0EFA"/>
    <w:rsid w:val="008B4F8A"/>
    <w:rsid w:val="008C201F"/>
    <w:rsid w:val="008D00C5"/>
    <w:rsid w:val="00900599"/>
    <w:rsid w:val="009035C2"/>
    <w:rsid w:val="00903CAF"/>
    <w:rsid w:val="00913B4C"/>
    <w:rsid w:val="009316E5"/>
    <w:rsid w:val="00945DFC"/>
    <w:rsid w:val="009542BC"/>
    <w:rsid w:val="0097254F"/>
    <w:rsid w:val="00974507"/>
    <w:rsid w:val="009860EE"/>
    <w:rsid w:val="009A57BE"/>
    <w:rsid w:val="009B3526"/>
    <w:rsid w:val="009B38D6"/>
    <w:rsid w:val="009B4602"/>
    <w:rsid w:val="009C71C4"/>
    <w:rsid w:val="009D7CE0"/>
    <w:rsid w:val="009E7CF1"/>
    <w:rsid w:val="009F3D58"/>
    <w:rsid w:val="00A05576"/>
    <w:rsid w:val="00A11A05"/>
    <w:rsid w:val="00A32A7B"/>
    <w:rsid w:val="00A37AA2"/>
    <w:rsid w:val="00A5560F"/>
    <w:rsid w:val="00A55AFA"/>
    <w:rsid w:val="00A57181"/>
    <w:rsid w:val="00A66A91"/>
    <w:rsid w:val="00A7170C"/>
    <w:rsid w:val="00A77798"/>
    <w:rsid w:val="00A83540"/>
    <w:rsid w:val="00A8399D"/>
    <w:rsid w:val="00A92605"/>
    <w:rsid w:val="00A97704"/>
    <w:rsid w:val="00AA1652"/>
    <w:rsid w:val="00AA60E4"/>
    <w:rsid w:val="00AA72D3"/>
    <w:rsid w:val="00AD773A"/>
    <w:rsid w:val="00AE5B75"/>
    <w:rsid w:val="00AE6258"/>
    <w:rsid w:val="00AE770F"/>
    <w:rsid w:val="00B1100F"/>
    <w:rsid w:val="00B13020"/>
    <w:rsid w:val="00B24B80"/>
    <w:rsid w:val="00B5382A"/>
    <w:rsid w:val="00B541C8"/>
    <w:rsid w:val="00B55428"/>
    <w:rsid w:val="00B5654A"/>
    <w:rsid w:val="00B57474"/>
    <w:rsid w:val="00B57F43"/>
    <w:rsid w:val="00B66627"/>
    <w:rsid w:val="00B725EC"/>
    <w:rsid w:val="00B732DA"/>
    <w:rsid w:val="00B745C1"/>
    <w:rsid w:val="00B74884"/>
    <w:rsid w:val="00B82E1F"/>
    <w:rsid w:val="00BA2217"/>
    <w:rsid w:val="00BA683F"/>
    <w:rsid w:val="00BA7060"/>
    <w:rsid w:val="00BB4307"/>
    <w:rsid w:val="00BC3083"/>
    <w:rsid w:val="00BD0C67"/>
    <w:rsid w:val="00BD3698"/>
    <w:rsid w:val="00BF69D9"/>
    <w:rsid w:val="00C24F41"/>
    <w:rsid w:val="00C34E8B"/>
    <w:rsid w:val="00C35844"/>
    <w:rsid w:val="00C43108"/>
    <w:rsid w:val="00C4634E"/>
    <w:rsid w:val="00C4677B"/>
    <w:rsid w:val="00C6061E"/>
    <w:rsid w:val="00C65FAF"/>
    <w:rsid w:val="00C67595"/>
    <w:rsid w:val="00C678BA"/>
    <w:rsid w:val="00C80BD1"/>
    <w:rsid w:val="00C82286"/>
    <w:rsid w:val="00C933E4"/>
    <w:rsid w:val="00C96683"/>
    <w:rsid w:val="00CA014F"/>
    <w:rsid w:val="00CE0106"/>
    <w:rsid w:val="00CE2B9F"/>
    <w:rsid w:val="00CF0EB5"/>
    <w:rsid w:val="00CF56F1"/>
    <w:rsid w:val="00CF7BD8"/>
    <w:rsid w:val="00D24BC5"/>
    <w:rsid w:val="00D2649C"/>
    <w:rsid w:val="00D435D8"/>
    <w:rsid w:val="00D67CC2"/>
    <w:rsid w:val="00D76CFD"/>
    <w:rsid w:val="00D96DB2"/>
    <w:rsid w:val="00DA323C"/>
    <w:rsid w:val="00DA6D0E"/>
    <w:rsid w:val="00DF4857"/>
    <w:rsid w:val="00E048C7"/>
    <w:rsid w:val="00E1076A"/>
    <w:rsid w:val="00E33E9B"/>
    <w:rsid w:val="00E34BEC"/>
    <w:rsid w:val="00E447DC"/>
    <w:rsid w:val="00E52709"/>
    <w:rsid w:val="00E70F8C"/>
    <w:rsid w:val="00E744FE"/>
    <w:rsid w:val="00E749BC"/>
    <w:rsid w:val="00E81060"/>
    <w:rsid w:val="00EA43D2"/>
    <w:rsid w:val="00EA5340"/>
    <w:rsid w:val="00EA7E41"/>
    <w:rsid w:val="00EB2582"/>
    <w:rsid w:val="00EC33F0"/>
    <w:rsid w:val="00EE3535"/>
    <w:rsid w:val="00EE7A93"/>
    <w:rsid w:val="00F0006D"/>
    <w:rsid w:val="00F0326D"/>
    <w:rsid w:val="00F04297"/>
    <w:rsid w:val="00F0722D"/>
    <w:rsid w:val="00F21CFF"/>
    <w:rsid w:val="00F32C83"/>
    <w:rsid w:val="00F57045"/>
    <w:rsid w:val="00F60187"/>
    <w:rsid w:val="00F640B3"/>
    <w:rsid w:val="00F75B83"/>
    <w:rsid w:val="00F769B6"/>
    <w:rsid w:val="00F829D9"/>
    <w:rsid w:val="00F9042E"/>
    <w:rsid w:val="00F95146"/>
    <w:rsid w:val="00F9703B"/>
    <w:rsid w:val="00FB052E"/>
    <w:rsid w:val="00FC301F"/>
    <w:rsid w:val="00FC3C38"/>
    <w:rsid w:val="00FD5736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615EA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15E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8615EA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46A13"/>
    <w:rPr>
      <w:rFonts w:ascii="Times New Roman" w:hAnsi="Times New Roman"/>
      <w:sz w:val="28"/>
    </w:rPr>
  </w:style>
  <w:style w:type="paragraph" w:customStyle="1" w:styleId="af7">
    <w:name w:val="Прижатый влево"/>
    <w:basedOn w:val="a"/>
    <w:next w:val="a"/>
    <w:uiPriority w:val="99"/>
    <w:rsid w:val="00346A13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8">
    <w:name w:val="Гипертекстовая ссылка"/>
    <w:basedOn w:val="a0"/>
    <w:uiPriority w:val="99"/>
    <w:rsid w:val="00346A13"/>
    <w:rPr>
      <w:rFonts w:cs="Times New Roman"/>
      <w:b w:val="0"/>
      <w:color w:val="106BBE"/>
    </w:rPr>
  </w:style>
  <w:style w:type="character" w:customStyle="1" w:styleId="fontstyle01">
    <w:name w:val="fontstyle01"/>
    <w:basedOn w:val="a0"/>
    <w:rsid w:val="00602F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2A389-8E6D-4BB1-9C13-59A2FF91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4915</Words>
  <Characters>28017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31</cp:revision>
  <cp:lastPrinted>2026-09-07T07:42:00Z</cp:lastPrinted>
  <dcterms:created xsi:type="dcterms:W3CDTF">2024-04-25T08:38:00Z</dcterms:created>
  <dcterms:modified xsi:type="dcterms:W3CDTF">2026-09-07T10:48:00Z</dcterms:modified>
</cp:coreProperties>
</file>