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51230" w14:textId="77777777" w:rsidR="00E14A68" w:rsidRPr="00DA3C40" w:rsidRDefault="00E14A68" w:rsidP="00E14A6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38878910" w14:textId="77777777" w:rsidR="00E14A68" w:rsidRPr="00DA3C40" w:rsidRDefault="00E14A68" w:rsidP="00E14A6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42A20B8C" w14:textId="77777777" w:rsidR="00E14A68" w:rsidRPr="00DA3C40" w:rsidRDefault="00E14A68" w:rsidP="00E14A6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5DA1C071" w14:textId="77777777" w:rsidR="00E14A68" w:rsidRPr="00DA3C40" w:rsidRDefault="00E14A68" w:rsidP="00E14A6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21608CF0" w14:textId="77777777" w:rsidR="00E14A68" w:rsidRDefault="00E14A68" w:rsidP="00E14A68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100B9D85" w14:textId="6625E57F" w:rsidR="00E14A68" w:rsidRPr="00FC64BE" w:rsidRDefault="00E14A68" w:rsidP="00E14A68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4D358078" w14:textId="37DF9452" w:rsidR="001B4970" w:rsidRPr="00FC64BE" w:rsidRDefault="001B4970" w:rsidP="001B4970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D0DE988" w14:textId="77777777" w:rsidR="00320AED" w:rsidRPr="00FC64BE" w:rsidRDefault="00320AED" w:rsidP="00320AED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39C4DA54" w14:textId="77777777" w:rsidR="00320AED" w:rsidRPr="00FC64BE" w:rsidRDefault="00320AED" w:rsidP="00320AED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4FF88CC6" w14:textId="77777777" w:rsidR="00320AED" w:rsidRDefault="00320AED" w:rsidP="00320AED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0D3D73FB" w14:textId="5714D375" w:rsidR="00320AED" w:rsidRDefault="00320AED" w:rsidP="00320AED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099714D1" w14:textId="77777777" w:rsidR="00320AED" w:rsidRDefault="00320AED" w:rsidP="00320AED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040644FC" w14:textId="77777777" w:rsidR="00320AED" w:rsidRDefault="00320AED" w:rsidP="00320AED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7F912DB7" w14:textId="550105AC" w:rsidR="00320AED" w:rsidRPr="00FC64BE" w:rsidRDefault="00320AED" w:rsidP="00320AED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7F93D231" w14:textId="77777777" w:rsidR="00320AED" w:rsidRPr="00FC64BE" w:rsidRDefault="00320AED" w:rsidP="00320AED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64F3A6CC" w14:textId="77777777" w:rsidR="00320AED" w:rsidRPr="00CF60E3" w:rsidRDefault="00320AED" w:rsidP="00320AED">
      <w:pPr>
        <w:rPr>
          <w:rFonts w:cs="Times New Roman"/>
          <w:szCs w:val="28"/>
        </w:rPr>
      </w:pPr>
    </w:p>
    <w:p w14:paraId="7252C9D5" w14:textId="77777777" w:rsidR="00320AED" w:rsidRPr="00CF60E3" w:rsidRDefault="00320AED" w:rsidP="00320AED">
      <w:pPr>
        <w:jc w:val="center"/>
        <w:rPr>
          <w:rFonts w:cs="Times New Roman"/>
          <w:b/>
          <w:bCs/>
          <w:szCs w:val="28"/>
        </w:rPr>
      </w:pPr>
    </w:p>
    <w:p w14:paraId="6D15D588" w14:textId="77777777" w:rsidR="00320AED" w:rsidRPr="00CF60E3" w:rsidRDefault="00320AED" w:rsidP="00320AED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9226CB" w:rsidRDefault="00BA683F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016B07C7" w:rsidR="00974507" w:rsidRPr="009226CB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F7AC176" w14:textId="6F370295" w:rsidR="00162F52" w:rsidRPr="009226CB" w:rsidRDefault="00BA683F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Б.1.О.1.</w:t>
      </w:r>
      <w:r w:rsidR="00B429DB">
        <w:rPr>
          <w:rFonts w:cs="Times New Roman"/>
          <w:b/>
          <w:bCs/>
          <w:szCs w:val="28"/>
        </w:rPr>
        <w:t>5</w:t>
      </w:r>
      <w:r w:rsidRPr="009226CB">
        <w:rPr>
          <w:rFonts w:cs="Times New Roman"/>
          <w:b/>
          <w:bCs/>
          <w:szCs w:val="28"/>
        </w:rPr>
        <w:t xml:space="preserve">. </w:t>
      </w:r>
      <w:r w:rsidR="00B429DB">
        <w:rPr>
          <w:rFonts w:cs="Times New Roman"/>
          <w:b/>
          <w:bCs/>
          <w:szCs w:val="28"/>
        </w:rPr>
        <w:t>МИКРОБИОЛОГИЯ</w:t>
      </w:r>
    </w:p>
    <w:p w14:paraId="3CB94433" w14:textId="635CAED8" w:rsidR="00BA683F" w:rsidRPr="009226CB" w:rsidRDefault="00BA683F" w:rsidP="008B4F8A">
      <w:pPr>
        <w:jc w:val="center"/>
        <w:rPr>
          <w:rFonts w:cs="Times New Roman"/>
          <w:b/>
          <w:bCs/>
          <w:szCs w:val="28"/>
        </w:rPr>
      </w:pPr>
    </w:p>
    <w:p w14:paraId="572524BE" w14:textId="3B96019C" w:rsidR="008B4F8A" w:rsidRPr="009226CB" w:rsidRDefault="008B4F8A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9226CB" w:rsidRDefault="008B4F8A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СПЕЦИАЛЬНОСТ</w:t>
      </w:r>
      <w:r w:rsidR="00BA683F" w:rsidRPr="009226CB">
        <w:rPr>
          <w:rFonts w:cs="Times New Roman"/>
          <w:b/>
          <w:bCs/>
          <w:szCs w:val="28"/>
        </w:rPr>
        <w:t>Ь</w:t>
      </w:r>
      <w:r w:rsidRPr="009226CB">
        <w:rPr>
          <w:rFonts w:cs="Times New Roman"/>
          <w:b/>
          <w:bCs/>
          <w:szCs w:val="28"/>
        </w:rPr>
        <w:t xml:space="preserve"> </w:t>
      </w:r>
    </w:p>
    <w:p w14:paraId="1EF4D117" w14:textId="77777777" w:rsidR="003C3E32" w:rsidRPr="008B4F8A" w:rsidRDefault="003C3E32" w:rsidP="003C3E32">
      <w:pPr>
        <w:jc w:val="center"/>
        <w:rPr>
          <w:rFonts w:cs="Times New Roman"/>
          <w:b/>
          <w:bCs/>
          <w:szCs w:val="28"/>
        </w:rPr>
      </w:pPr>
      <w:bookmarkStart w:id="0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bookmarkEnd w:id="0"/>
    <w:p w14:paraId="3F09A9B5" w14:textId="70C0535A" w:rsidR="008B4F8A" w:rsidRPr="009226CB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9226CB" w:rsidRDefault="008B4F8A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Уровень образовательной программы:</w:t>
      </w:r>
      <w:r w:rsidR="00046C1E" w:rsidRPr="009226CB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4C932475" w14:textId="70AF305D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23BC6A56" w14:textId="77777777" w:rsidR="003C3E32" w:rsidRDefault="003C3E32" w:rsidP="003C3E32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9226CB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9226CB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9226CB" w:rsidRDefault="00046C1E" w:rsidP="008B4F8A">
      <w:pPr>
        <w:rPr>
          <w:rFonts w:cs="Times New Roman"/>
          <w:szCs w:val="28"/>
        </w:rPr>
      </w:pPr>
    </w:p>
    <w:p w14:paraId="399DC259" w14:textId="74359078" w:rsidR="00046C1E" w:rsidRPr="009226CB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9226CB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9226CB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9226CB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9226CB" w:rsidRDefault="00BA683F" w:rsidP="008B4F8A">
      <w:pPr>
        <w:rPr>
          <w:rFonts w:cs="Times New Roman"/>
          <w:szCs w:val="28"/>
        </w:rPr>
      </w:pPr>
    </w:p>
    <w:p w14:paraId="1C15696A" w14:textId="7C79B822" w:rsidR="00BA683F" w:rsidRPr="009226CB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Ростов-на-Дону</w:t>
      </w:r>
    </w:p>
    <w:p w14:paraId="5534CA00" w14:textId="2F7828D3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202</w:t>
      </w:r>
      <w:r w:rsidR="00421BFC">
        <w:rPr>
          <w:rFonts w:cs="Times New Roman"/>
          <w:szCs w:val="28"/>
        </w:rPr>
        <w:t>6</w:t>
      </w:r>
    </w:p>
    <w:p w14:paraId="03ABA26E" w14:textId="7CEE4AFE" w:rsidR="00046C1E" w:rsidRPr="009226CB" w:rsidRDefault="00046C1E" w:rsidP="00320AED">
      <w:pPr>
        <w:pageBreakBefore/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  <w:szCs w:val="28"/>
        </w:rPr>
        <w:id w:val="-495583552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  <w:szCs w:val="22"/>
        </w:rPr>
      </w:sdtEndPr>
      <w:sdtContent>
        <w:p w14:paraId="2C1D87C6" w14:textId="2D30BBC2" w:rsidR="007830BF" w:rsidRPr="00320AED" w:rsidRDefault="007830BF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</w:p>
        <w:p w14:paraId="31076175" w14:textId="5D451D8A" w:rsidR="007830BF" w:rsidRPr="00320AED" w:rsidRDefault="007830BF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320AED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320AED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320AED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27522439" w:history="1"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_Toc127522439 \h </w:instrText>
            </w:r>
            <w:r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3328BA4" w14:textId="2C06C09F" w:rsidR="007830BF" w:rsidRPr="00FE5DD4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27522440" w:history="1">
            <w:r w:rsidR="00320AED" w:rsidRPr="00FE5DD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320AED" w:rsidRPr="00FE5DD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7830BF" w:rsidRPr="00FE5DD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7830BF" w:rsidRPr="00FE5DD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_Toc127522440 \h </w:instrText>
            </w:r>
            <w:r w:rsidR="007830BF" w:rsidRPr="00FE5DD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7830BF" w:rsidRPr="00FE5DD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5</w:t>
            </w:r>
            <w:r w:rsidR="007830BF" w:rsidRPr="00FE5DD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4523C6A7" w14:textId="347C9247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1" w:history="1"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_Toc127522441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5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888D7BB" w14:textId="06E610CB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2" w:history="1"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_Toc127522442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5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4C8CA00" w14:textId="126ACACD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3" w:history="1"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_Toc127522443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6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5FA03CB" w14:textId="6D7504B9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4" w:history="1"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_Toc127522444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3705984" w14:textId="55BBE0AF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5" w:history="1"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_Toc127522445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826DD78" w14:textId="6A179A46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6" w:history="1"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8. МАТЕРИАЛЬНО-ТЕХНИЧЕСКОЕ ОБЕСПЕЧЕНИЕ ДИСЦИПЛИНЫ (МОДУЛЯ)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_Toc127522446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8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560B0721" w14:textId="0A117E18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7" w:history="1"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_Toc127522447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01D6238" w14:textId="2EFB7A7C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8" w:history="1">
            <w:r w:rsidR="00320AED" w:rsidRPr="00FE5DD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_Toc127522448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BF31CB5" w14:textId="2FB81590" w:rsidR="007830BF" w:rsidRPr="00320AED" w:rsidRDefault="006D2A89" w:rsidP="00320AE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2449" w:history="1">
            <w:r w:rsidR="00FE5DD4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 xml:space="preserve">Приложение 1 </w:t>
            </w:r>
          </w:hyperlink>
          <w:hyperlink w:anchor="_Toc127522450" w:history="1">
            <w:r w:rsidR="00FE5DD4" w:rsidRPr="00320AE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320AED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_Toc127522450 \h </w:instrTex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A274F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13</w:t>
            </w:r>
            <w:r w:rsidR="007830BF" w:rsidRPr="00320AE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3EE7C78" w14:textId="38A13AF0" w:rsidR="007830BF" w:rsidRPr="00320AED" w:rsidRDefault="007830BF" w:rsidP="00320AED">
          <w:pPr>
            <w:tabs>
              <w:tab w:val="right" w:leader="dot" w:pos="9345"/>
            </w:tabs>
            <w:jc w:val="left"/>
            <w:rPr>
              <w:smallCaps/>
            </w:rPr>
          </w:pPr>
          <w:r w:rsidRPr="00320AED">
            <w:rPr>
              <w:rStyle w:val="af4"/>
              <w:rFonts w:cs="Times New Roman"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58622AD9" w14:textId="062548C7" w:rsidR="003C3814" w:rsidRPr="009226CB" w:rsidRDefault="003C3814" w:rsidP="007830BF">
      <w:pPr>
        <w:pStyle w:val="1"/>
        <w:pageBreakBefore/>
      </w:pPr>
      <w:bookmarkStart w:id="2" w:name="_Toc127522439"/>
      <w:r w:rsidRPr="009226CB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9226CB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9226CB" w:rsidRDefault="003C3814" w:rsidP="003C3814">
      <w:pPr>
        <w:ind w:firstLine="708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Цель</w:t>
      </w:r>
      <w:r w:rsidRPr="009226CB">
        <w:rPr>
          <w:rFonts w:cs="Times New Roman"/>
          <w:b/>
          <w:spacing w:val="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изучения</w:t>
      </w:r>
      <w:r w:rsidRPr="009226CB">
        <w:rPr>
          <w:rFonts w:cs="Times New Roman"/>
          <w:b/>
          <w:spacing w:val="-4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46ABFA14" w14:textId="1583B532" w:rsidR="003C3814" w:rsidRPr="009226CB" w:rsidRDefault="003C3814" w:rsidP="003C3E32">
      <w:pPr>
        <w:ind w:right="-1" w:firstLine="708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Целью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изучения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дисциплины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(модуля)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является</w:t>
      </w:r>
      <w:r w:rsidRPr="009226CB">
        <w:rPr>
          <w:rFonts w:cs="Times New Roman"/>
          <w:spacing w:val="1"/>
          <w:szCs w:val="28"/>
        </w:rPr>
        <w:t xml:space="preserve"> </w:t>
      </w:r>
      <w:r w:rsidR="001542ED" w:rsidRPr="009226CB">
        <w:rPr>
          <w:rFonts w:cs="Times New Roman"/>
          <w:szCs w:val="28"/>
        </w:rPr>
        <w:t xml:space="preserve">формирование </w:t>
      </w:r>
      <w:r w:rsidR="001065B1" w:rsidRPr="009226CB">
        <w:rPr>
          <w:rFonts w:cs="Times New Roman"/>
          <w:szCs w:val="28"/>
        </w:rPr>
        <w:t xml:space="preserve">углубленных профессиональных знаний в области </w:t>
      </w:r>
      <w:r w:rsidR="00B429DB">
        <w:rPr>
          <w:rFonts w:cs="Times New Roman"/>
          <w:szCs w:val="28"/>
        </w:rPr>
        <w:t>микробиологии</w:t>
      </w:r>
      <w:r w:rsidR="00722F6F" w:rsidRPr="009226CB">
        <w:rPr>
          <w:rFonts w:cs="Times New Roman"/>
          <w:szCs w:val="28"/>
        </w:rPr>
        <w:t>.</w:t>
      </w:r>
    </w:p>
    <w:p w14:paraId="4EA5A3E9" w14:textId="77777777" w:rsidR="003C3814" w:rsidRPr="009226CB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9226CB" w:rsidRDefault="003C3814" w:rsidP="003C3814">
      <w:pPr>
        <w:ind w:firstLine="708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Задачи</w:t>
      </w:r>
      <w:r w:rsidRPr="009226CB">
        <w:rPr>
          <w:rFonts w:cs="Times New Roman"/>
          <w:b/>
          <w:spacing w:val="-1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1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55014F27" w14:textId="77777777" w:rsidR="00B429DB" w:rsidRDefault="00B429DB" w:rsidP="00411B2B">
      <w:pPr>
        <w:pStyle w:val="a3"/>
        <w:numPr>
          <w:ilvl w:val="0"/>
          <w:numId w:val="11"/>
        </w:numPr>
      </w:pPr>
      <w:r>
        <w:t>формирование научных знаний об общих закономерностях и конкретных причинах возникновения, развития патологических процессов;</w:t>
      </w:r>
    </w:p>
    <w:p w14:paraId="24745A1C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изучение качественного и количественного состава условно патогенной и патогенной микрофлоры в биологическом материале и объектах окружающей среды; </w:t>
      </w:r>
    </w:p>
    <w:p w14:paraId="40FC6388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изучение патологии органов и систем в форме отдельных инфекционных болезней и болезненных состояний, принципов и методов выявления возбудителя; принципов профилактики инфекционных заболеваний; </w:t>
      </w:r>
    </w:p>
    <w:p w14:paraId="3E9FEC4C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формирование представлений о роли микробиологического исследования в современной медицине - формирование знаний об иммунологических процессах, протекающих в организме человека при инфекционных заболеваниях и различных патологических состояниях; </w:t>
      </w:r>
    </w:p>
    <w:p w14:paraId="1C5B00B2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формирование представлений о специфической профилактике возникновения инфекционных заболеваний; </w:t>
      </w:r>
    </w:p>
    <w:p w14:paraId="4A2DD32C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изучение основных методов микробиологической диагностики пациентов; </w:t>
      </w:r>
    </w:p>
    <w:p w14:paraId="37062421" w14:textId="5983735A" w:rsidR="001542ED" w:rsidRPr="00B429DB" w:rsidRDefault="00B429DB" w:rsidP="00411B2B">
      <w:pPr>
        <w:pStyle w:val="a3"/>
        <w:numPr>
          <w:ilvl w:val="0"/>
          <w:numId w:val="11"/>
        </w:numPr>
        <w:rPr>
          <w:rFonts w:cs="Times New Roman"/>
          <w:b/>
          <w:szCs w:val="28"/>
        </w:rPr>
      </w:pPr>
      <w:r>
        <w:t>формирование методологических и методических основ профилактического мышления и рациональных действий</w:t>
      </w:r>
    </w:p>
    <w:p w14:paraId="6CC42295" w14:textId="77777777" w:rsidR="00B429DB" w:rsidRDefault="00B429DB" w:rsidP="003C3814">
      <w:pPr>
        <w:ind w:firstLine="641"/>
        <w:rPr>
          <w:rFonts w:cs="Times New Roman"/>
          <w:b/>
          <w:szCs w:val="28"/>
        </w:rPr>
      </w:pPr>
    </w:p>
    <w:p w14:paraId="34D1282E" w14:textId="2EC8E9F5" w:rsidR="003C3814" w:rsidRPr="009226CB" w:rsidRDefault="003C3814" w:rsidP="003C3814">
      <w:pPr>
        <w:ind w:firstLine="641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Требования</w:t>
      </w:r>
      <w:r w:rsidRPr="009226CB">
        <w:rPr>
          <w:rFonts w:cs="Times New Roman"/>
          <w:b/>
          <w:spacing w:val="-4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к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результатам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освоения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17882693" w14:textId="089A4DFE" w:rsidR="003C3814" w:rsidRPr="009226CB" w:rsidRDefault="003C3814" w:rsidP="003C3814">
      <w:pPr>
        <w:ind w:firstLine="641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Формирование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общепрофессиональных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профессиональных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компетенций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у обучающихся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в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рамках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изучения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дисциплины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(модуля)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предполагает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овладение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системой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теоретических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знаний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по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выбранной</w:t>
      </w:r>
      <w:r w:rsidRPr="009226CB">
        <w:rPr>
          <w:rFonts w:cs="Times New Roman"/>
          <w:spacing w:val="61"/>
          <w:szCs w:val="28"/>
        </w:rPr>
        <w:t xml:space="preserve"> </w:t>
      </w:r>
      <w:r w:rsidRPr="009226CB">
        <w:rPr>
          <w:rFonts w:cs="Times New Roman"/>
          <w:szCs w:val="28"/>
        </w:rPr>
        <w:t>специальности</w:t>
      </w:r>
      <w:r w:rsidRPr="009226CB">
        <w:rPr>
          <w:rFonts w:cs="Times New Roman"/>
          <w:spacing w:val="61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формирование соответствующих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умений</w:t>
      </w:r>
      <w:r w:rsidRPr="009226CB">
        <w:rPr>
          <w:rFonts w:cs="Times New Roman"/>
          <w:spacing w:val="3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5"/>
          <w:szCs w:val="28"/>
        </w:rPr>
        <w:t xml:space="preserve"> </w:t>
      </w:r>
      <w:r w:rsidRPr="009226CB">
        <w:rPr>
          <w:rFonts w:cs="Times New Roman"/>
          <w:szCs w:val="28"/>
        </w:rPr>
        <w:t>(или)</w:t>
      </w:r>
      <w:r w:rsidRPr="009226CB">
        <w:rPr>
          <w:rFonts w:cs="Times New Roman"/>
          <w:spacing w:val="3"/>
          <w:szCs w:val="28"/>
        </w:rPr>
        <w:t xml:space="preserve"> </w:t>
      </w:r>
      <w:r w:rsidRPr="009226CB">
        <w:rPr>
          <w:rFonts w:cs="Times New Roman"/>
          <w:szCs w:val="28"/>
        </w:rPr>
        <w:t>владений</w:t>
      </w:r>
    </w:p>
    <w:p w14:paraId="3E50125C" w14:textId="44981B9E" w:rsidR="003C3814" w:rsidRPr="009226CB" w:rsidRDefault="003C3814" w:rsidP="003C3814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8F6289" w:rsidRPr="008F6289" w14:paraId="241B10C2" w14:textId="77777777" w:rsidTr="008F6289">
        <w:trPr>
          <w:trHeight w:val="517"/>
          <w:tblHeader/>
        </w:trPr>
        <w:tc>
          <w:tcPr>
            <w:tcW w:w="2694" w:type="dxa"/>
            <w:vAlign w:val="center"/>
          </w:tcPr>
          <w:p w14:paraId="378773F5" w14:textId="77777777" w:rsidR="008F6289" w:rsidRPr="008F6289" w:rsidRDefault="008F6289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Код и наименование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компетенции,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индикатора</w:t>
            </w:r>
          </w:p>
          <w:p w14:paraId="62784B41" w14:textId="77777777" w:rsidR="008F6289" w:rsidRPr="008F6289" w:rsidRDefault="008F6289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3BEBE0DE" w14:textId="77777777" w:rsidR="008F6289" w:rsidRPr="008F6289" w:rsidRDefault="008F6289" w:rsidP="004B489D">
            <w:pPr>
              <w:ind w:left="57" w:righ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Планируемые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результаты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обучения</w:t>
            </w:r>
          </w:p>
          <w:p w14:paraId="631E7FD6" w14:textId="77777777" w:rsidR="008F6289" w:rsidRPr="008F6289" w:rsidRDefault="008F6289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8F6289" w:rsidRPr="008F6289" w14:paraId="70FBFFB0" w14:textId="77777777" w:rsidTr="008F6289">
        <w:trPr>
          <w:trHeight w:val="230"/>
        </w:trPr>
        <w:tc>
          <w:tcPr>
            <w:tcW w:w="9356" w:type="dxa"/>
            <w:gridSpan w:val="3"/>
          </w:tcPr>
          <w:p w14:paraId="3D5E980D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8F6289" w:rsidRPr="008F6289" w14:paraId="7570581F" w14:textId="77777777" w:rsidTr="008F6289">
        <w:trPr>
          <w:trHeight w:val="1195"/>
        </w:trPr>
        <w:tc>
          <w:tcPr>
            <w:tcW w:w="2694" w:type="dxa"/>
            <w:vMerge w:val="restart"/>
          </w:tcPr>
          <w:p w14:paraId="0E8D0265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lastRenderedPageBreak/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2A18F1E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AFC551B" w14:textId="77777777" w:rsidR="008F6289" w:rsidRPr="008F6289" w:rsidRDefault="008F6289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Базы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5D59B32A" w14:textId="77777777" w:rsidR="008F6289" w:rsidRPr="008F6289" w:rsidRDefault="008F6289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Современные</w:t>
            </w:r>
            <w:r w:rsidRPr="008F6289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классификации</w:t>
            </w:r>
            <w:r w:rsidRPr="008F6289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553B419A" w14:textId="77777777" w:rsidR="008F6289" w:rsidRPr="008F6289" w:rsidRDefault="008F6289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Современные</w:t>
            </w:r>
            <w:r w:rsidRPr="008F6289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методы</w:t>
            </w:r>
            <w:r w:rsidRPr="008F6289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диагностики</w:t>
            </w:r>
            <w:r w:rsidRPr="008F6289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5D5087A3" w14:textId="77777777" w:rsidR="008F6289" w:rsidRPr="008F6289" w:rsidRDefault="008F6289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Методики</w:t>
            </w:r>
            <w:r w:rsidRPr="008F6289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сбора,</w:t>
            </w:r>
            <w:r w:rsidRPr="008F6289">
              <w:rPr>
                <w:rFonts w:cs="Times New Roman"/>
                <w:spacing w:val="100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8F6289">
              <w:rPr>
                <w:rFonts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8F6289">
              <w:rPr>
                <w:rFonts w:cs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8F6289" w:rsidRPr="008F6289" w14:paraId="2B3A5FB2" w14:textId="77777777" w:rsidTr="008F6289">
        <w:trPr>
          <w:trHeight w:val="1209"/>
        </w:trPr>
        <w:tc>
          <w:tcPr>
            <w:tcW w:w="2694" w:type="dxa"/>
            <w:vMerge/>
          </w:tcPr>
          <w:p w14:paraId="71F18A48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52D115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62C063F" w14:textId="77777777" w:rsidR="008F6289" w:rsidRPr="008F6289" w:rsidRDefault="008F6289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Пользоваться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профессиональными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Pr="008F6289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информации;</w:t>
            </w:r>
          </w:p>
          <w:p w14:paraId="51F85CC7" w14:textId="77777777" w:rsidR="008F6289" w:rsidRPr="008F6289" w:rsidRDefault="008F6289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Приобретать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систематические</w:t>
            </w:r>
            <w:r w:rsidRPr="008F6289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знания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8F6289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клиники,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400C197B" w14:textId="77777777" w:rsidR="008F6289" w:rsidRPr="008F6289" w:rsidRDefault="008F6289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основе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полученных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8F6289" w:rsidRPr="008F6289" w14:paraId="2F9E78E8" w14:textId="77777777" w:rsidTr="008F6289">
        <w:trPr>
          <w:trHeight w:val="950"/>
        </w:trPr>
        <w:tc>
          <w:tcPr>
            <w:tcW w:w="2694" w:type="dxa"/>
            <w:vMerge/>
          </w:tcPr>
          <w:p w14:paraId="79760B99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0A7E7EA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478D540" w14:textId="77777777" w:rsidR="008F6289" w:rsidRPr="008F6289" w:rsidRDefault="008F6289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  <w:p w14:paraId="2A99B88A" w14:textId="77777777" w:rsidR="008F6289" w:rsidRPr="008F6289" w:rsidRDefault="008F6289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систематизации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знаний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состояний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27136F38" w14:textId="131FC7F8" w:rsidR="008F6289" w:rsidRPr="008F6289" w:rsidRDefault="008F6289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Технологией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сравнительного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дифференциально-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диагностического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основании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обследования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8F6289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</w:tc>
      </w:tr>
      <w:tr w:rsidR="008F6289" w:rsidRPr="008F6289" w14:paraId="6EA55F06" w14:textId="77777777" w:rsidTr="00E71EC0">
        <w:trPr>
          <w:trHeight w:val="283"/>
        </w:trPr>
        <w:tc>
          <w:tcPr>
            <w:tcW w:w="9356" w:type="dxa"/>
            <w:gridSpan w:val="3"/>
          </w:tcPr>
          <w:p w14:paraId="596ABB6E" w14:textId="0BE6EF52" w:rsidR="008F6289" w:rsidRPr="008F6289" w:rsidRDefault="008F6289" w:rsidP="008F6289">
            <w:pPr>
              <w:ind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8F6289" w:rsidRPr="008F6289" w14:paraId="2D866314" w14:textId="77777777" w:rsidTr="008F6289">
        <w:trPr>
          <w:trHeight w:val="283"/>
        </w:trPr>
        <w:tc>
          <w:tcPr>
            <w:tcW w:w="2694" w:type="dxa"/>
            <w:vMerge w:val="restart"/>
          </w:tcPr>
          <w:p w14:paraId="4F6E0402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bookmarkStart w:id="3" w:name="_Hlk153782090"/>
            <w:r w:rsidRPr="008F6289">
              <w:rPr>
                <w:rFonts w:cs="Times New Roman"/>
                <w:sz w:val="24"/>
                <w:szCs w:val="24"/>
                <w:lang w:val="ru-RU"/>
              </w:rPr>
              <w:t>ПК-2.1. Проводит немедикаментозное и медикаментозное лечение</w:t>
            </w:r>
          </w:p>
        </w:tc>
        <w:tc>
          <w:tcPr>
            <w:tcW w:w="992" w:type="dxa"/>
          </w:tcPr>
          <w:p w14:paraId="4A9C994B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1F11E9C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60B1DE41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Принципы антимикробной терапии</w:t>
            </w:r>
          </w:p>
          <w:p w14:paraId="22A84C5D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Специфику микроорганизмов и выбор лечения с учетом возбудителя</w:t>
            </w:r>
          </w:p>
        </w:tc>
      </w:tr>
      <w:tr w:rsidR="008F6289" w:rsidRPr="008F6289" w14:paraId="126EEF3B" w14:textId="77777777" w:rsidTr="008F6289">
        <w:trPr>
          <w:trHeight w:val="283"/>
        </w:trPr>
        <w:tc>
          <w:tcPr>
            <w:tcW w:w="2694" w:type="dxa"/>
            <w:vMerge/>
          </w:tcPr>
          <w:p w14:paraId="1793C132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676738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4632777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Использовать в лечебном процесса знание микробиологических основ;</w:t>
            </w:r>
          </w:p>
          <w:p w14:paraId="7AEDDE1D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Обосновывать выбор лечения, препаратов с учетом данных микробиологического исследования</w:t>
            </w:r>
          </w:p>
        </w:tc>
      </w:tr>
      <w:tr w:rsidR="008F6289" w:rsidRPr="008F6289" w14:paraId="38A049F8" w14:textId="77777777" w:rsidTr="008F6289">
        <w:trPr>
          <w:trHeight w:val="283"/>
        </w:trPr>
        <w:tc>
          <w:tcPr>
            <w:tcW w:w="9356" w:type="dxa"/>
            <w:gridSpan w:val="3"/>
          </w:tcPr>
          <w:p w14:paraId="221C7424" w14:textId="77777777" w:rsidR="008F6289" w:rsidRPr="008F6289" w:rsidRDefault="008F6289" w:rsidP="004B489D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8F6289" w:rsidRPr="00593866" w14:paraId="74CD3877" w14:textId="77777777" w:rsidTr="008F6289">
        <w:trPr>
          <w:trHeight w:val="283"/>
        </w:trPr>
        <w:tc>
          <w:tcPr>
            <w:tcW w:w="2694" w:type="dxa"/>
          </w:tcPr>
          <w:p w14:paraId="78426E1B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992" w:type="dxa"/>
          </w:tcPr>
          <w:p w14:paraId="2786F8CC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EB977AE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  <w:p w14:paraId="4C3114B8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Правила применения средств индивидуальной защиты</w:t>
            </w:r>
          </w:p>
          <w:p w14:paraId="11F4BB97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Специфическую профилактику возникновения инфекционных заболеваний</w:t>
            </w:r>
          </w:p>
        </w:tc>
      </w:tr>
      <w:bookmarkEnd w:id="3"/>
    </w:tbl>
    <w:p w14:paraId="22825A6F" w14:textId="498123DA" w:rsidR="003C3814" w:rsidRDefault="003C3814" w:rsidP="003C3814">
      <w:pPr>
        <w:rPr>
          <w:rFonts w:cs="Times New Roman"/>
          <w:szCs w:val="28"/>
        </w:rPr>
      </w:pPr>
    </w:p>
    <w:p w14:paraId="7A49489E" w14:textId="4093D2B9" w:rsidR="008F6289" w:rsidRPr="009226CB" w:rsidRDefault="008F6289" w:rsidP="003C3814">
      <w:pPr>
        <w:rPr>
          <w:rFonts w:cs="Times New Roman"/>
          <w:szCs w:val="28"/>
        </w:rPr>
      </w:pPr>
    </w:p>
    <w:p w14:paraId="4912A371" w14:textId="239119DD" w:rsidR="003C3814" w:rsidRPr="009226CB" w:rsidRDefault="00903CAF" w:rsidP="007830BF">
      <w:pPr>
        <w:pStyle w:val="1"/>
      </w:pPr>
      <w:bookmarkStart w:id="4" w:name="_Toc127522440"/>
      <w:r w:rsidRPr="009226CB">
        <w:lastRenderedPageBreak/>
        <w:t>2. ОБЪЕМ ДИСЦИПЛИНЫ (МОДУЛЯ) ПО ВИДАМ УЧЕБНОЙ РАБОТЫ</w:t>
      </w:r>
      <w:bookmarkEnd w:id="4"/>
    </w:p>
    <w:p w14:paraId="18FA4C5C" w14:textId="112C2744" w:rsidR="003C3814" w:rsidRPr="009226CB" w:rsidRDefault="00903CAF" w:rsidP="00903CAF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9226CB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Виды</w:t>
            </w:r>
            <w:r w:rsidRPr="009226C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учебной</w:t>
            </w:r>
            <w:r w:rsidRPr="009226CB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9226CB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Всего,</w:t>
            </w:r>
            <w:r w:rsidRPr="009226CB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9226CB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</w:rPr>
              <w:t>Объем</w:t>
            </w:r>
            <w:r w:rsidRPr="009226CB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по</w:t>
            </w:r>
            <w:r w:rsidRPr="009226C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9226CB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9226CB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9226CB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4</w:t>
            </w:r>
          </w:p>
        </w:tc>
      </w:tr>
      <w:tr w:rsidR="00E66A08" w:rsidRPr="009226CB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9226CB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9226C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по</w:t>
            </w:r>
            <w:r w:rsidRPr="009226CB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видам</w:t>
            </w:r>
            <w:r w:rsidRPr="009226C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учебных</w:t>
            </w:r>
            <w:r w:rsidRPr="009226C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(Контакт.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283E946C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09740B34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71DDE82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17BB79CF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Лекционное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занятие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79B4A1F6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1FEDE770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0E3CAD74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9226C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занятие</w:t>
            </w:r>
            <w:r w:rsidRPr="009226C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E8E6C3D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04D46EBC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48D6F7E8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Консультации</w:t>
            </w:r>
            <w:r w:rsidRPr="009226CB">
              <w:rPr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203AB51C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64A8DADE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79F16508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9226CB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9226CB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том числе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подготовка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промежуточной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аттестации</w:t>
            </w:r>
            <w:r w:rsidRPr="009226C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044A28E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3CE155CF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3CBDD75F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016EF177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0835579E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2BA5B3E7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59FC2DE7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</w:rPr>
              <w:t>Общий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объем</w:t>
            </w:r>
            <w:r w:rsidRPr="009226CB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614FA64A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5D994C3C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0EF36642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3A79E151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E66A08" w:rsidRPr="009226CB" w:rsidRDefault="00E66A08" w:rsidP="00E66A08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14073D8A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5D0E81B9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2AA6B471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70C5B791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9226CB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9226CB" w:rsidRDefault="00AE5B75" w:rsidP="007830BF">
      <w:pPr>
        <w:pStyle w:val="1"/>
      </w:pPr>
      <w:bookmarkStart w:id="5" w:name="_Toc127522441"/>
      <w:r w:rsidRPr="009226CB">
        <w:t>3. СОДЕРЖАНИЕ ДИСЦИПЛИНЫ (МОДУЛЯ)</w:t>
      </w:r>
      <w:bookmarkEnd w:id="5"/>
    </w:p>
    <w:p w14:paraId="1E36B18B" w14:textId="39F283EA" w:rsidR="00AE5B75" w:rsidRDefault="00AE5B75" w:rsidP="0022131B">
      <w:pPr>
        <w:ind w:firstLine="708"/>
        <w:rPr>
          <w:bCs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1.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="00F7667E">
        <w:rPr>
          <w:bCs/>
        </w:rPr>
        <w:t>Микробиология</w:t>
      </w:r>
      <w:r w:rsidR="001B4223" w:rsidRPr="009226CB">
        <w:rPr>
          <w:bCs/>
        </w:rPr>
        <w:t>.</w:t>
      </w:r>
    </w:p>
    <w:p w14:paraId="27BB855F" w14:textId="18B4372C" w:rsidR="00F7667E" w:rsidRPr="009226CB" w:rsidRDefault="00F7667E" w:rsidP="00F7667E">
      <w:pPr>
        <w:rPr>
          <w:rFonts w:cs="Times New Roman"/>
          <w:bCs/>
          <w:szCs w:val="28"/>
        </w:rPr>
      </w:pPr>
      <w:r>
        <w:t>Медицинская микробиология. Предмет, задачи и основные методы. Классификация микроорганизмов. Морфология, физиология и генетика бактерий. Инфекция, факторы инфекционного процесса. Патогенность бактерий. Основные источники инфекции. Микробиологические основы химиотерапии инфекционных заболеваний. Иммунотерапия и иммунопрофилактика больных. Понятие о серологических реакциях в диагностике инфекционных заболеваний. Возбудители гнойно-воспалительных заболеваний. Энтеробактерии и другие возбудители кишечных инфекций. Патогенные анаэробы. Микробиология газовой гангрены, столбняка и ботулизма. Возбудители особо опасных инфекций. Микобактериозы. Внутрибольничные (госпитальные) инфекции. Микрофлора человека и ее значение. Общая вирусология. Возбудители кровяных вирусных инфекций (вирусы гепатитов В, С, Д, ВИЧ-инфекция). Бактериофаги.</w:t>
      </w:r>
    </w:p>
    <w:p w14:paraId="7B2F30A0" w14:textId="5C696694" w:rsidR="004128D3" w:rsidRPr="009226CB" w:rsidRDefault="004128D3" w:rsidP="004128D3">
      <w:pPr>
        <w:pStyle w:val="a3"/>
      </w:pPr>
    </w:p>
    <w:p w14:paraId="2294FDE1" w14:textId="62D14DBA" w:rsidR="003C3814" w:rsidRPr="009226CB" w:rsidRDefault="00AE5B75" w:rsidP="007830BF">
      <w:pPr>
        <w:pStyle w:val="1"/>
      </w:pPr>
      <w:bookmarkStart w:id="6" w:name="_Toc127522442"/>
      <w:r w:rsidRPr="009226CB">
        <w:t>4. УЧЕБНО-ТЕМАТИЧЕСКИЙ ПЛАН ДИСЦИПЛИНЫ (МОДУЛЯ)</w:t>
      </w:r>
      <w:bookmarkEnd w:id="6"/>
    </w:p>
    <w:p w14:paraId="3E7A941F" w14:textId="08446BC5" w:rsidR="003C3814" w:rsidRPr="009226CB" w:rsidRDefault="009B38D6" w:rsidP="009B38D6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9226CB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Номер</w:t>
            </w:r>
            <w:r w:rsidRPr="009226C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раздела,</w:t>
            </w:r>
            <w:r w:rsidRPr="009226CB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Наименование</w:t>
            </w:r>
            <w:r w:rsidRPr="009226C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разделов,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Количество</w:t>
            </w:r>
            <w:r w:rsidRPr="009226C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9226CB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9226CB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9226CB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Кон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>т</w:t>
            </w:r>
            <w:r w:rsidRPr="009226CB">
              <w:rPr>
                <w:sz w:val="24"/>
                <w:szCs w:val="24"/>
              </w:rPr>
              <w:t>.</w:t>
            </w:r>
          </w:p>
          <w:p w14:paraId="6FEC1034" w14:textId="4E6DD9C5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</w:t>
            </w:r>
            <w:r w:rsidRPr="009226CB">
              <w:rPr>
                <w:sz w:val="24"/>
                <w:szCs w:val="24"/>
                <w:lang w:val="ru-RU"/>
              </w:rPr>
              <w:t>/</w:t>
            </w:r>
            <w:r w:rsidRPr="009226CB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СР</w:t>
            </w:r>
          </w:p>
        </w:tc>
      </w:tr>
      <w:tr w:rsidR="00271EAB" w:rsidRPr="009226CB" w14:paraId="5B7D6A48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4DA7263" w14:textId="201C1638" w:rsidR="00271EAB" w:rsidRPr="009226CB" w:rsidRDefault="00271EAB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</w:tcPr>
          <w:p w14:paraId="0B63147D" w14:textId="424AE0D2" w:rsidR="00271EAB" w:rsidRPr="009226CB" w:rsidRDefault="00F7667E" w:rsidP="001B4223">
            <w:pPr>
              <w:ind w:left="57" w:righ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Микробиология</w:t>
            </w:r>
          </w:p>
        </w:tc>
        <w:tc>
          <w:tcPr>
            <w:tcW w:w="850" w:type="dxa"/>
            <w:vAlign w:val="center"/>
          </w:tcPr>
          <w:p w14:paraId="7315AEB0" w14:textId="283FDD7F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72</w:t>
            </w:r>
          </w:p>
        </w:tc>
        <w:tc>
          <w:tcPr>
            <w:tcW w:w="797" w:type="dxa"/>
            <w:vAlign w:val="center"/>
          </w:tcPr>
          <w:p w14:paraId="21DB8762" w14:textId="4F13E8B3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48</w:t>
            </w:r>
          </w:p>
        </w:tc>
        <w:tc>
          <w:tcPr>
            <w:tcW w:w="687" w:type="dxa"/>
            <w:vAlign w:val="center"/>
          </w:tcPr>
          <w:p w14:paraId="7DE56E60" w14:textId="49D2E7C1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6" w:type="dxa"/>
            <w:vAlign w:val="center"/>
          </w:tcPr>
          <w:p w14:paraId="65C8466B" w14:textId="30BE5250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40</w:t>
            </w:r>
          </w:p>
        </w:tc>
        <w:tc>
          <w:tcPr>
            <w:tcW w:w="687" w:type="dxa"/>
            <w:vAlign w:val="center"/>
          </w:tcPr>
          <w:p w14:paraId="4F42664A" w14:textId="1068A075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7077F1E6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24</w:t>
            </w:r>
          </w:p>
        </w:tc>
      </w:tr>
      <w:tr w:rsidR="00271EAB" w:rsidRPr="009226CB" w14:paraId="3C309C60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D297C6C" w14:textId="6BFE29A6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 1</w:t>
            </w:r>
          </w:p>
        </w:tc>
        <w:tc>
          <w:tcPr>
            <w:tcW w:w="3686" w:type="dxa"/>
          </w:tcPr>
          <w:p w14:paraId="7B970A95" w14:textId="752FE1DB" w:rsidR="00271EAB" w:rsidRPr="00905948" w:rsidRDefault="00F7667E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Медицинская микробиология. Предмет, задачи и основные методы. Классификация микроорганизмов. Морфология, физиология и генетика бактерий.</w:t>
            </w:r>
          </w:p>
        </w:tc>
        <w:tc>
          <w:tcPr>
            <w:tcW w:w="850" w:type="dxa"/>
            <w:vAlign w:val="center"/>
          </w:tcPr>
          <w:p w14:paraId="6C7DDDAD" w14:textId="4DA4FE72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33AE3740" w14:textId="3480D62B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D8A6067" w14:textId="2E7F0D5E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0A11435" w14:textId="03BAA20A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3E90DEFD" w14:textId="2B1E870C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223C9E50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6C34CEB5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6346E2F8" w14:textId="2AFD7F17" w:rsidR="00905948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686" w:type="dxa"/>
          </w:tcPr>
          <w:p w14:paraId="317E2CD8" w14:textId="323B4BD9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 xml:space="preserve">Инфекция, факторы инфекционного процесса. </w:t>
            </w:r>
            <w:r w:rsidRPr="00905948">
              <w:rPr>
                <w:sz w:val="24"/>
                <w:szCs w:val="24"/>
                <w:lang w:val="ru-RU"/>
              </w:rPr>
              <w:lastRenderedPageBreak/>
              <w:t>Патогенность бактерий. Основные источники инфек</w:t>
            </w:r>
            <w:r>
              <w:rPr>
                <w:sz w:val="24"/>
                <w:szCs w:val="24"/>
                <w:lang w:val="ru-RU"/>
              </w:rPr>
              <w:t>ции</w:t>
            </w:r>
          </w:p>
        </w:tc>
        <w:tc>
          <w:tcPr>
            <w:tcW w:w="850" w:type="dxa"/>
            <w:vAlign w:val="center"/>
          </w:tcPr>
          <w:p w14:paraId="508B31C2" w14:textId="4DC2388D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797" w:type="dxa"/>
            <w:vAlign w:val="center"/>
          </w:tcPr>
          <w:p w14:paraId="0700D0C6" w14:textId="2F004A99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555E19E" w14:textId="5B308C37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ABD5241" w14:textId="113E0E60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C0931A7" w14:textId="4D2FAECD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7C28353" w14:textId="0A922993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4EE27EE1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1CD119DC" w14:textId="00DD87D4" w:rsidR="00905948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686" w:type="dxa"/>
          </w:tcPr>
          <w:p w14:paraId="1CD9CDF7" w14:textId="44A8E74F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Микробиологические основы химиотерапии инфекционных заболеваний</w:t>
            </w:r>
          </w:p>
        </w:tc>
        <w:tc>
          <w:tcPr>
            <w:tcW w:w="850" w:type="dxa"/>
            <w:vAlign w:val="center"/>
          </w:tcPr>
          <w:p w14:paraId="6ABF2ED1" w14:textId="393A8D19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43740552" w14:textId="1643D6C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4FCE079" w14:textId="707FF53E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43C58F4" w14:textId="14BA3425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A2D37B3" w14:textId="3951C757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3BE8433" w14:textId="24519CF5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62F18610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13F6AA5C" w14:textId="0607DD97" w:rsidR="00905948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686" w:type="dxa"/>
          </w:tcPr>
          <w:p w14:paraId="78F240EB" w14:textId="38FEED0D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Понятие о серологических реакциях в диагностике инфекционных заболевани</w:t>
            </w:r>
          </w:p>
        </w:tc>
        <w:tc>
          <w:tcPr>
            <w:tcW w:w="850" w:type="dxa"/>
            <w:vAlign w:val="center"/>
          </w:tcPr>
          <w:p w14:paraId="00B16BBD" w14:textId="4393F400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17EE895" w14:textId="197F535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CAD7B70" w14:textId="77F02E80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56655ED3" w14:textId="466F3CE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09F3B2E0" w14:textId="1159186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521F644" w14:textId="69FF3174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7AA964D3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111A2D4A" w14:textId="23CDAB4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686" w:type="dxa"/>
          </w:tcPr>
          <w:p w14:paraId="344838DD" w14:textId="2534615C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</w:rPr>
              <w:t>Возбудители гнойно-воспалительных заболеваний</w:t>
            </w:r>
          </w:p>
        </w:tc>
        <w:tc>
          <w:tcPr>
            <w:tcW w:w="850" w:type="dxa"/>
            <w:vAlign w:val="center"/>
          </w:tcPr>
          <w:p w14:paraId="51BA4CFA" w14:textId="44AD9968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7327F2BA" w14:textId="52E31255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E97B697" w14:textId="5434E2C1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7D44A3C8" w14:textId="29E71B6C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4D4C2332" w14:textId="220A831C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7E190FCB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18F55A01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2C517B09" w14:textId="657A596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686" w:type="dxa"/>
          </w:tcPr>
          <w:p w14:paraId="4CE9C87C" w14:textId="684C96C0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Энтеробактерии и другие возбудители кишечных инфекций</w:t>
            </w:r>
          </w:p>
        </w:tc>
        <w:tc>
          <w:tcPr>
            <w:tcW w:w="850" w:type="dxa"/>
            <w:vAlign w:val="center"/>
          </w:tcPr>
          <w:p w14:paraId="3FBD0A13" w14:textId="6C4321C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52384A40" w14:textId="667342B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48560CD" w14:textId="0BEBE281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BDF735D" w14:textId="2213C425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665976EC" w14:textId="08549288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227FEB17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3EECE912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6ADF8A3D" w14:textId="02592D0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686" w:type="dxa"/>
          </w:tcPr>
          <w:p w14:paraId="1CC73954" w14:textId="01B5AD17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Патогенные анаэробы. Микробиология газовой гангрены, столбняка и ботулизма.</w:t>
            </w:r>
          </w:p>
        </w:tc>
        <w:tc>
          <w:tcPr>
            <w:tcW w:w="850" w:type="dxa"/>
            <w:vAlign w:val="center"/>
          </w:tcPr>
          <w:p w14:paraId="21EF0609" w14:textId="6ED2DFCF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69C75BC9" w14:textId="2AE10209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0192A07" w14:textId="735D20EA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006E19A0" w14:textId="6B5884F9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AD9C2C1" w14:textId="2F861837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206A8D13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3D22DD15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7BE00DE4" w14:textId="27FDBEFC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686" w:type="dxa"/>
          </w:tcPr>
          <w:p w14:paraId="5D81DE1C" w14:textId="43640D44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Возбудители особо опасных инфекций. Микобактериозы</w:t>
            </w:r>
          </w:p>
        </w:tc>
        <w:tc>
          <w:tcPr>
            <w:tcW w:w="850" w:type="dxa"/>
            <w:vAlign w:val="center"/>
          </w:tcPr>
          <w:p w14:paraId="5A32C2CB" w14:textId="1517D43C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6867D1CA" w14:textId="4E35C7C8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1E82FBC" w14:textId="56C497BC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737C3B13" w14:textId="3DF233E0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FF34ACC" w14:textId="465BC149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38980E7" w14:textId="32B2E2D3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78AF123C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39BBC2D8" w14:textId="79EBA590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686" w:type="dxa"/>
          </w:tcPr>
          <w:p w14:paraId="732EACE9" w14:textId="4C37B6EF" w:rsidR="00905948" w:rsidRPr="00905948" w:rsidRDefault="00905948" w:rsidP="00905948">
            <w:pPr>
              <w:ind w:left="57" w:right="57"/>
              <w:rPr>
                <w:sz w:val="24"/>
                <w:szCs w:val="24"/>
              </w:rPr>
            </w:pPr>
            <w:r w:rsidRPr="00905948">
              <w:rPr>
                <w:sz w:val="24"/>
                <w:szCs w:val="24"/>
              </w:rPr>
              <w:t>Внутрибольничные (госпитальные) инфекции</w:t>
            </w:r>
          </w:p>
        </w:tc>
        <w:tc>
          <w:tcPr>
            <w:tcW w:w="850" w:type="dxa"/>
            <w:vAlign w:val="center"/>
          </w:tcPr>
          <w:p w14:paraId="60AC5BAE" w14:textId="15A4A517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4F4617EC" w14:textId="0E9AA3DF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4F10A049" w14:textId="4EFDE256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BE1EB68" w14:textId="1CDE24FF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510DB49" w14:textId="4912D60D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2B94593" w14:textId="13B49917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63D0299E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4B5E0020" w14:textId="0E2D4D75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686" w:type="dxa"/>
          </w:tcPr>
          <w:p w14:paraId="7037A550" w14:textId="5C9D5B0B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Микрофлора человека и ее значение</w:t>
            </w:r>
          </w:p>
        </w:tc>
        <w:tc>
          <w:tcPr>
            <w:tcW w:w="850" w:type="dxa"/>
            <w:vAlign w:val="center"/>
          </w:tcPr>
          <w:p w14:paraId="21CDD82A" w14:textId="7C3FDF51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70EA7E86" w14:textId="396714B9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6F04CE84" w14:textId="7CE0CB50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26739744" w14:textId="7E502D0E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B7EC22D" w14:textId="72AA83F7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08EC1437" w14:textId="1261B211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070D7734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1A165A09" w14:textId="4B9ECFAC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686" w:type="dxa"/>
          </w:tcPr>
          <w:p w14:paraId="6688D06D" w14:textId="3C622274" w:rsidR="00905948" w:rsidRPr="00905948" w:rsidRDefault="00905948" w:rsidP="00905948">
            <w:pPr>
              <w:ind w:left="57" w:right="57"/>
              <w:rPr>
                <w:sz w:val="24"/>
                <w:szCs w:val="24"/>
              </w:rPr>
            </w:pPr>
            <w:r w:rsidRPr="00905948">
              <w:rPr>
                <w:sz w:val="24"/>
                <w:szCs w:val="24"/>
              </w:rPr>
              <w:t>Иммунотерапия и иммунопрофилактика</w:t>
            </w:r>
          </w:p>
        </w:tc>
        <w:tc>
          <w:tcPr>
            <w:tcW w:w="850" w:type="dxa"/>
            <w:vAlign w:val="center"/>
          </w:tcPr>
          <w:p w14:paraId="29B0D88A" w14:textId="4292BF12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006FF20A" w14:textId="12B8E26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61A51D2F" w14:textId="56E4C69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65D6CB8" w14:textId="6057D75F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9208937" w14:textId="1295935E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03CC991" w14:textId="48F8FE2F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51366F0D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22591D62" w14:textId="7B600A7B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686" w:type="dxa"/>
          </w:tcPr>
          <w:p w14:paraId="4FC8FAB0" w14:textId="44AE6DD6" w:rsidR="00905948" w:rsidRPr="00905948" w:rsidRDefault="00905948" w:rsidP="00905948">
            <w:pPr>
              <w:ind w:left="57" w:right="57"/>
              <w:rPr>
                <w:sz w:val="24"/>
                <w:szCs w:val="24"/>
              </w:rPr>
            </w:pPr>
            <w:r w:rsidRPr="00905948">
              <w:rPr>
                <w:sz w:val="24"/>
                <w:szCs w:val="24"/>
                <w:lang w:val="ru-RU"/>
              </w:rPr>
              <w:t xml:space="preserve">Общая вирусология. Возбудители кровяных вирусных инфекций (вирусы гепатитов В,С, Д, ВИЧ-инфекция). </w:t>
            </w:r>
            <w:r w:rsidRPr="00905948">
              <w:rPr>
                <w:sz w:val="24"/>
                <w:szCs w:val="24"/>
              </w:rPr>
              <w:t>Бактериофаги.</w:t>
            </w:r>
          </w:p>
        </w:tc>
        <w:tc>
          <w:tcPr>
            <w:tcW w:w="850" w:type="dxa"/>
            <w:vAlign w:val="center"/>
          </w:tcPr>
          <w:p w14:paraId="6C4613B7" w14:textId="59D2E448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576F5541" w14:textId="0A8C8DF4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65268F87" w14:textId="21A3FC9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35D23FC" w14:textId="24EE3938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73A2A46" w14:textId="0F4341B6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0D74B452" w14:textId="133C19E8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</w:tbl>
    <w:p w14:paraId="15CE35EF" w14:textId="4D2E7D6A" w:rsidR="007830BF" w:rsidRDefault="007830BF" w:rsidP="003C3814">
      <w:pPr>
        <w:rPr>
          <w:rFonts w:cs="Times New Roman"/>
          <w:szCs w:val="28"/>
        </w:rPr>
      </w:pPr>
    </w:p>
    <w:p w14:paraId="04913090" w14:textId="22F7DCC1" w:rsidR="003C3814" w:rsidRPr="009226CB" w:rsidRDefault="00265AD7" w:rsidP="007830BF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 xml:space="preserve"> Таблица </w:t>
      </w:r>
      <w:r w:rsidR="007830BF" w:rsidRPr="009226CB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4394"/>
      </w:tblGrid>
      <w:tr w:rsidR="00265AD7" w:rsidRPr="009226CB" w14:paraId="47E08189" w14:textId="77777777" w:rsidTr="00265AD7">
        <w:trPr>
          <w:trHeight w:val="828"/>
          <w:tblHeader/>
        </w:trPr>
        <w:tc>
          <w:tcPr>
            <w:tcW w:w="1134" w:type="dxa"/>
            <w:vAlign w:val="center"/>
          </w:tcPr>
          <w:p w14:paraId="371AA3B2" w14:textId="77777777" w:rsidR="00265AD7" w:rsidRPr="009226CB" w:rsidRDefault="00265AD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Номер</w:t>
            </w:r>
            <w:r w:rsidRPr="009226CB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раздела,</w:t>
            </w:r>
            <w:r w:rsidRPr="009226CB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686" w:type="dxa"/>
            <w:vAlign w:val="center"/>
          </w:tcPr>
          <w:p w14:paraId="1406BF4E" w14:textId="77777777" w:rsidR="00265AD7" w:rsidRPr="009226CB" w:rsidRDefault="00265AD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Наименование</w:t>
            </w:r>
            <w:r w:rsidRPr="009226CB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разделов,</w:t>
            </w:r>
            <w:r w:rsidRPr="009226CB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394" w:type="dxa"/>
            <w:vAlign w:val="center"/>
          </w:tcPr>
          <w:p w14:paraId="61E5CC6E" w14:textId="77777777" w:rsidR="00265AD7" w:rsidRPr="009226CB" w:rsidRDefault="00265AD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905948" w:rsidRPr="009226CB" w14:paraId="05F0BE25" w14:textId="77777777" w:rsidTr="00501D2F">
        <w:trPr>
          <w:trHeight w:val="283"/>
        </w:trPr>
        <w:tc>
          <w:tcPr>
            <w:tcW w:w="1134" w:type="dxa"/>
            <w:vAlign w:val="center"/>
          </w:tcPr>
          <w:p w14:paraId="0AD63BFD" w14:textId="4F236DE7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  <w:vAlign w:val="center"/>
          </w:tcPr>
          <w:p w14:paraId="57C81CDE" w14:textId="268F1ACD" w:rsidR="00905948" w:rsidRPr="009226CB" w:rsidRDefault="00905948" w:rsidP="00905948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Микробиология</w:t>
            </w:r>
          </w:p>
        </w:tc>
        <w:tc>
          <w:tcPr>
            <w:tcW w:w="4394" w:type="dxa"/>
            <w:vAlign w:val="center"/>
          </w:tcPr>
          <w:p w14:paraId="646B5D8C" w14:textId="0E091412" w:rsidR="00905948" w:rsidRPr="009226CB" w:rsidRDefault="00905948" w:rsidP="00501D2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 xml:space="preserve">УК-1.1, </w:t>
            </w:r>
            <w:r w:rsidR="00501D2F">
              <w:rPr>
                <w:bCs/>
                <w:sz w:val="24"/>
                <w:szCs w:val="24"/>
                <w:lang w:val="ru-RU"/>
              </w:rPr>
              <w:t>ПК-2.1, ПК-4.1</w:t>
            </w:r>
          </w:p>
        </w:tc>
      </w:tr>
    </w:tbl>
    <w:p w14:paraId="6FB969BE" w14:textId="77777777" w:rsidR="00265AD7" w:rsidRPr="009226CB" w:rsidRDefault="00265AD7" w:rsidP="003C3814">
      <w:pPr>
        <w:rPr>
          <w:rFonts w:cs="Times New Roman"/>
          <w:szCs w:val="28"/>
        </w:rPr>
      </w:pPr>
    </w:p>
    <w:p w14:paraId="48DC569D" w14:textId="3A0E4FEB" w:rsidR="003C3814" w:rsidRPr="009226CB" w:rsidRDefault="00AE5B75" w:rsidP="007830BF">
      <w:pPr>
        <w:pStyle w:val="1"/>
      </w:pPr>
      <w:bookmarkStart w:id="7" w:name="_Toc127522443"/>
      <w:r w:rsidRPr="009226CB">
        <w:t>5. УЧЕБНО-МЕТОДИЧЕСКОЕ ОБЕСПЕЧЕНИЕ САМОСТОЯТЕЛЬНОЙ РАБОТЫ ОБУЧАЮЩИХСЯ</w:t>
      </w:r>
      <w:bookmarkEnd w:id="7"/>
    </w:p>
    <w:p w14:paraId="042F08F6" w14:textId="4B0DDF7F" w:rsidR="002C4835" w:rsidRPr="009226CB" w:rsidRDefault="002C4835" w:rsidP="00071647">
      <w:pPr>
        <w:ind w:firstLine="708"/>
      </w:pPr>
      <w:r w:rsidRPr="009226CB">
        <w:t>Цель</w:t>
      </w:r>
      <w:r w:rsidRPr="009226CB">
        <w:rPr>
          <w:spacing w:val="1"/>
        </w:rPr>
        <w:t xml:space="preserve"> </w:t>
      </w:r>
      <w:r w:rsidRPr="009226CB">
        <w:t>самостоятельной</w:t>
      </w:r>
      <w:r w:rsidRPr="009226CB">
        <w:rPr>
          <w:spacing w:val="1"/>
        </w:rPr>
        <w:t xml:space="preserve"> </w:t>
      </w:r>
      <w:r w:rsidRPr="009226CB">
        <w:t>работы</w:t>
      </w:r>
      <w:r w:rsidRPr="009226CB">
        <w:rPr>
          <w:spacing w:val="1"/>
        </w:rPr>
        <w:t xml:space="preserve"> </w:t>
      </w:r>
      <w:r w:rsidRPr="009226CB">
        <w:t>обучающихся</w:t>
      </w:r>
      <w:r w:rsidRPr="009226CB">
        <w:rPr>
          <w:spacing w:val="1"/>
        </w:rPr>
        <w:t xml:space="preserve"> </w:t>
      </w:r>
      <w:r w:rsidRPr="009226CB">
        <w:t>заключается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глубоком,</w:t>
      </w:r>
      <w:r w:rsidRPr="009226CB">
        <w:rPr>
          <w:spacing w:val="1"/>
        </w:rPr>
        <w:t xml:space="preserve"> </w:t>
      </w:r>
      <w:r w:rsidRPr="009226CB">
        <w:t>полном</w:t>
      </w:r>
      <w:r w:rsidRPr="009226CB">
        <w:rPr>
          <w:spacing w:val="1"/>
        </w:rPr>
        <w:t xml:space="preserve"> </w:t>
      </w:r>
      <w:r w:rsidRPr="009226CB">
        <w:t>усвоении учебного материала и в развитии навыков самообразования. Самостоятельная</w:t>
      </w:r>
      <w:r w:rsidRPr="009226CB">
        <w:rPr>
          <w:spacing w:val="1"/>
        </w:rPr>
        <w:t xml:space="preserve"> </w:t>
      </w:r>
      <w:r w:rsidRPr="009226CB">
        <w:t>работа включает: работу с текстами, основной и дополнительной литературой, учебно-</w:t>
      </w:r>
      <w:r w:rsidRPr="009226CB">
        <w:rPr>
          <w:spacing w:val="1"/>
        </w:rPr>
        <w:t xml:space="preserve"> </w:t>
      </w:r>
      <w:r w:rsidRPr="009226CB">
        <w:t>методическими</w:t>
      </w:r>
      <w:r w:rsidRPr="009226CB">
        <w:rPr>
          <w:spacing w:val="1"/>
        </w:rPr>
        <w:t xml:space="preserve"> </w:t>
      </w:r>
      <w:r w:rsidRPr="009226CB">
        <w:t>пособиями,</w:t>
      </w:r>
      <w:r w:rsidRPr="009226CB">
        <w:rPr>
          <w:spacing w:val="1"/>
        </w:rPr>
        <w:t xml:space="preserve"> </w:t>
      </w:r>
      <w:r w:rsidRPr="009226CB">
        <w:t>нормативными</w:t>
      </w:r>
      <w:r w:rsidRPr="009226CB">
        <w:rPr>
          <w:spacing w:val="1"/>
        </w:rPr>
        <w:t xml:space="preserve"> </w:t>
      </w:r>
      <w:r w:rsidRPr="009226CB">
        <w:t>материалами,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том</w:t>
      </w:r>
      <w:r w:rsidRPr="009226CB">
        <w:rPr>
          <w:spacing w:val="1"/>
        </w:rPr>
        <w:t xml:space="preserve"> </w:t>
      </w:r>
      <w:r w:rsidRPr="009226CB">
        <w:t>числе</w:t>
      </w:r>
      <w:r w:rsidRPr="009226CB">
        <w:rPr>
          <w:spacing w:val="1"/>
        </w:rPr>
        <w:t xml:space="preserve"> </w:t>
      </w:r>
      <w:r w:rsidRPr="009226CB">
        <w:t>материалами</w:t>
      </w:r>
      <w:r w:rsidRPr="009226CB">
        <w:rPr>
          <w:spacing w:val="1"/>
        </w:rPr>
        <w:t xml:space="preserve"> </w:t>
      </w:r>
      <w:r w:rsidRPr="009226CB">
        <w:t>Интернета,</w:t>
      </w:r>
      <w:r w:rsidRPr="009226CB">
        <w:rPr>
          <w:spacing w:val="1"/>
        </w:rPr>
        <w:t xml:space="preserve"> </w:t>
      </w:r>
      <w:r w:rsidRPr="009226CB">
        <w:t>а</w:t>
      </w:r>
      <w:r w:rsidRPr="009226CB">
        <w:rPr>
          <w:spacing w:val="1"/>
        </w:rPr>
        <w:t xml:space="preserve"> </w:t>
      </w:r>
      <w:r w:rsidRPr="009226CB">
        <w:t>также</w:t>
      </w:r>
      <w:r w:rsidRPr="009226CB">
        <w:rPr>
          <w:spacing w:val="1"/>
        </w:rPr>
        <w:t xml:space="preserve"> </w:t>
      </w:r>
      <w:r w:rsidRPr="009226CB">
        <w:t>проработка</w:t>
      </w:r>
      <w:r w:rsidRPr="009226CB">
        <w:rPr>
          <w:spacing w:val="1"/>
        </w:rPr>
        <w:t xml:space="preserve"> </w:t>
      </w:r>
      <w:r w:rsidRPr="009226CB">
        <w:t>конспектов</w:t>
      </w:r>
      <w:r w:rsidRPr="009226CB">
        <w:rPr>
          <w:spacing w:val="1"/>
        </w:rPr>
        <w:t xml:space="preserve"> </w:t>
      </w:r>
      <w:r w:rsidRPr="009226CB">
        <w:t>лекций,</w:t>
      </w:r>
      <w:r w:rsidRPr="009226CB">
        <w:rPr>
          <w:spacing w:val="1"/>
        </w:rPr>
        <w:t xml:space="preserve"> </w:t>
      </w:r>
      <w:r w:rsidRPr="009226CB">
        <w:t>участие в</w:t>
      </w:r>
      <w:r w:rsidRPr="009226CB">
        <w:rPr>
          <w:spacing w:val="2"/>
        </w:rPr>
        <w:t xml:space="preserve"> </w:t>
      </w:r>
      <w:r w:rsidRPr="009226CB">
        <w:t>работе</w:t>
      </w:r>
      <w:r w:rsidRPr="009226CB">
        <w:rPr>
          <w:spacing w:val="1"/>
        </w:rPr>
        <w:t xml:space="preserve"> </w:t>
      </w:r>
      <w:r w:rsidRPr="009226CB">
        <w:t>семинаров.</w:t>
      </w:r>
      <w:r w:rsidR="008A1C60" w:rsidRPr="009226CB">
        <w:t xml:space="preserve"> Контроль самостоятельной работы осуществляется на занятиях семинарского типа.</w:t>
      </w:r>
    </w:p>
    <w:p w14:paraId="36969CE5" w14:textId="47F35479" w:rsidR="00071647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5CFC76F5" w14:textId="19DB2E73" w:rsidR="007E5519" w:rsidRDefault="007E5519" w:rsidP="008A1C60">
      <w:pPr>
        <w:jc w:val="center"/>
        <w:rPr>
          <w:rFonts w:cs="Times New Roman"/>
          <w:b/>
          <w:bCs/>
          <w:szCs w:val="28"/>
        </w:rPr>
      </w:pPr>
    </w:p>
    <w:p w14:paraId="0891C0E8" w14:textId="77777777" w:rsidR="00FE5DD4" w:rsidRPr="009226CB" w:rsidRDefault="00FE5DD4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9226CB" w:rsidRDefault="002C4835" w:rsidP="008A1C60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lastRenderedPageBreak/>
        <w:t>Задания</w:t>
      </w:r>
      <w:r w:rsidRPr="009226CB">
        <w:rPr>
          <w:rFonts w:cs="Times New Roman"/>
          <w:b/>
          <w:bCs/>
          <w:spacing w:val="-2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для</w:t>
      </w:r>
      <w:r w:rsidRPr="009226CB">
        <w:rPr>
          <w:rFonts w:cs="Times New Roman"/>
          <w:b/>
          <w:bCs/>
          <w:spacing w:val="-2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самостоятельной</w:t>
      </w:r>
      <w:r w:rsidRPr="009226CB">
        <w:rPr>
          <w:rFonts w:cs="Times New Roman"/>
          <w:b/>
          <w:bCs/>
          <w:spacing w:val="-1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работы</w:t>
      </w:r>
    </w:p>
    <w:p w14:paraId="062B0B27" w14:textId="5BDE0352" w:rsidR="001B4223" w:rsidRPr="009226CB" w:rsidRDefault="001B4223" w:rsidP="001B4223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1.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="008F6289">
        <w:rPr>
          <w:b/>
        </w:rPr>
        <w:t>Микробиология</w:t>
      </w:r>
    </w:p>
    <w:p w14:paraId="75C47CF3" w14:textId="77777777" w:rsidR="00FC4277" w:rsidRPr="009226CB" w:rsidRDefault="00FC4277" w:rsidP="00B81299">
      <w:pPr>
        <w:pStyle w:val="a3"/>
        <w:widowControl w:val="0"/>
        <w:numPr>
          <w:ilvl w:val="0"/>
          <w:numId w:val="4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BD96B17" w14:textId="77777777" w:rsidR="00E24DB1" w:rsidRPr="009226CB" w:rsidRDefault="00E24DB1" w:rsidP="009701E5">
      <w:pPr>
        <w:rPr>
          <w:b/>
        </w:rPr>
      </w:pPr>
    </w:p>
    <w:p w14:paraId="47F38F84" w14:textId="5313AC52" w:rsidR="003C3814" w:rsidRPr="009226CB" w:rsidRDefault="00AE5B75" w:rsidP="007830BF">
      <w:pPr>
        <w:pStyle w:val="1"/>
      </w:pPr>
      <w:bookmarkStart w:id="8" w:name="_Toc127522444"/>
      <w:r w:rsidRPr="009226CB">
        <w:t>6. ОЦЕНОЧНЫЕ СРЕДСТВА ДЛЯ ПРОВЕДЕНИЯ ТЕКУЩЕГО КОНТРОЛЯ УСПЕВАЕМОСТИ И ПРОМЕЖУТОЧНОЙ АТТЕСТАЦИИ ОБУЧАЮЩИХСЯ</w:t>
      </w:r>
      <w:bookmarkEnd w:id="8"/>
    </w:p>
    <w:p w14:paraId="760E7339" w14:textId="77777777" w:rsidR="00B541C8" w:rsidRPr="009226CB" w:rsidRDefault="00B541C8" w:rsidP="00B541C8">
      <w:pPr>
        <w:ind w:firstLine="708"/>
      </w:pPr>
      <w:r w:rsidRPr="009226CB">
        <w:t>Примерные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средства,</w:t>
      </w:r>
      <w:r w:rsidRPr="009226CB">
        <w:rPr>
          <w:spacing w:val="1"/>
        </w:rPr>
        <w:t xml:space="preserve"> </w:t>
      </w:r>
      <w:r w:rsidRPr="009226CB">
        <w:t>включая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задания</w:t>
      </w:r>
      <w:r w:rsidRPr="009226CB">
        <w:rPr>
          <w:spacing w:val="1"/>
        </w:rPr>
        <w:t xml:space="preserve"> </w:t>
      </w:r>
      <w:r w:rsidRPr="009226CB">
        <w:t>для</w:t>
      </w:r>
      <w:r w:rsidRPr="009226CB">
        <w:rPr>
          <w:spacing w:val="1"/>
        </w:rPr>
        <w:t xml:space="preserve"> </w:t>
      </w:r>
      <w:r w:rsidRPr="009226CB">
        <w:t>проведения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промежуточной</w:t>
      </w:r>
      <w:r w:rsidRPr="009226CB">
        <w:rPr>
          <w:spacing w:val="1"/>
        </w:rPr>
        <w:t xml:space="preserve"> </w:t>
      </w:r>
      <w:r w:rsidRPr="009226CB">
        <w:t>аттестации</w:t>
      </w:r>
      <w:r w:rsidRPr="009226CB">
        <w:rPr>
          <w:spacing w:val="1"/>
        </w:rPr>
        <w:t xml:space="preserve"> </w:t>
      </w:r>
      <w:r w:rsidRPr="009226CB">
        <w:t>обучающихся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1"/>
        </w:rPr>
        <w:t xml:space="preserve"> </w:t>
      </w:r>
      <w:r w:rsidRPr="009226CB">
        <w:t>(модулю)</w:t>
      </w:r>
      <w:r w:rsidRPr="009226CB">
        <w:rPr>
          <w:spacing w:val="1"/>
        </w:rPr>
        <w:t xml:space="preserve"> </w:t>
      </w:r>
      <w:r w:rsidRPr="009226CB">
        <w:t>представлены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Приложении</w:t>
      </w:r>
      <w:r w:rsidRPr="009226CB">
        <w:rPr>
          <w:spacing w:val="1"/>
        </w:rPr>
        <w:t xml:space="preserve"> </w:t>
      </w:r>
      <w:r w:rsidRPr="009226CB">
        <w:t>1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средства</w:t>
      </w:r>
      <w:r w:rsidRPr="009226CB">
        <w:rPr>
          <w:spacing w:val="6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-3"/>
        </w:rPr>
        <w:t xml:space="preserve"> </w:t>
      </w:r>
      <w:r w:rsidRPr="009226CB">
        <w:t>(модулю).</w:t>
      </w:r>
    </w:p>
    <w:p w14:paraId="4430007B" w14:textId="77777777" w:rsidR="003C3814" w:rsidRPr="009226CB" w:rsidRDefault="003C3814" w:rsidP="00071647"/>
    <w:p w14:paraId="65D5838F" w14:textId="462B2F87" w:rsidR="003C3814" w:rsidRPr="009226CB" w:rsidRDefault="00AE5B75" w:rsidP="007830BF">
      <w:pPr>
        <w:pStyle w:val="1"/>
      </w:pPr>
      <w:bookmarkStart w:id="9" w:name="_Toc127522445"/>
      <w:r w:rsidRPr="009226CB">
        <w:t>7. УЧЕБНО-МЕТОДИЧЕСКОЕ И ИНФОРМАЦИОННОЕ ОБЕСПЕЧЕНИЕ ДИСЦИПЛИНЫ (МОДУЛЯ)</w:t>
      </w:r>
      <w:bookmarkEnd w:id="9"/>
    </w:p>
    <w:p w14:paraId="43124EB7" w14:textId="77777777" w:rsidR="00E46158" w:rsidRPr="00931FD4" w:rsidRDefault="00E46158" w:rsidP="00E46158">
      <w:pPr>
        <w:ind w:firstLine="708"/>
        <w:rPr>
          <w:b/>
          <w:bCs/>
        </w:rPr>
      </w:pPr>
      <w:bookmarkStart w:id="10" w:name="_Hlk136332597"/>
      <w:r w:rsidRPr="009226CB">
        <w:rPr>
          <w:b/>
          <w:bCs/>
        </w:rPr>
        <w:t>Основная литература:</w:t>
      </w:r>
    </w:p>
    <w:p w14:paraId="3062A204" w14:textId="77777777" w:rsidR="00E46158" w:rsidRPr="007E692C" w:rsidRDefault="00E46158" w:rsidP="00E46158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7E692C">
        <w:rPr>
          <w:rFonts w:cs="Times New Roman"/>
          <w:color w:val="000000" w:themeColor="text1"/>
          <w:szCs w:val="28"/>
          <w:shd w:val="clear" w:color="auto" w:fill="FFFFFF"/>
        </w:rPr>
        <w:t>Медицинская микробиология, вирусология и иммунология. Том 1 : учебник / под ред. В. В. Зверева, М. Н. Бойченко. — 3-е изд., перераб. и доп. — Москва : ГЭОТАР-Медиа, 2025. — 448 с. — ISBN 978-5-9704-9044-0, DOI: 10.33029/9704- 9044-0-MMIC-2025-1-448. — Электронная версия доступна на сайте ЭБС "Консультант студента" : [сайт]. URL: https://www.studentlibrary.ru/book/ISBN9785970490440.html</w:t>
      </w:r>
      <w:r w:rsidRPr="006B2F53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52EE3DA2" w14:textId="77777777" w:rsidR="00E46158" w:rsidRPr="006B2F53" w:rsidRDefault="00E46158" w:rsidP="00E46158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7E692C">
        <w:rPr>
          <w:rFonts w:cs="Times New Roman"/>
          <w:color w:val="000000" w:themeColor="text1"/>
          <w:szCs w:val="28"/>
        </w:rPr>
        <w:t xml:space="preserve">Медицинская микробиология, вирусология и иммунология. Том 2 : учебник / под ред. В. В. Зверева, М. Н. Бойченко. — 3-е изд., перераб. и доп. — Москва : ГЭОТАР-Медиа, 2025. — 480 с. — ISBN 978-5-9704-9045-7, DOI: 10.33029/9704-9045-7- MMIC-2025-1-480. — Электронная версия доступна на сайте ЭБС "Консультант студента" : [сайт]. URL: https://www.studentlibrary.ru/book/ISBN9785970490457.html </w:t>
      </w:r>
    </w:p>
    <w:p w14:paraId="18BF42F3" w14:textId="77777777" w:rsidR="00E46158" w:rsidRPr="006B2F53" w:rsidRDefault="00E46158" w:rsidP="00E46158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6B2F53">
        <w:rPr>
          <w:rFonts w:cs="Times New Roman"/>
          <w:color w:val="000000" w:themeColor="text1"/>
          <w:szCs w:val="28"/>
          <w:shd w:val="clear" w:color="auto" w:fill="FFFFFF"/>
        </w:rPr>
        <w:t>Павлович, С. А. Микробиология с вирусологией и иммунологией : учеб. пособие / С. А. Павлович - Минск : Выш. шк. , 2013. - 799 с. - ISBN 978-985-06-2237-2. - Текст : электронный // ЭБС "Консультант студента" : [сайт]. - URL : https://www.studentlibrary.ru/book/ISBN9789850622372.html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7C78289C" w14:textId="77777777" w:rsidR="00E46158" w:rsidRPr="00BA3658" w:rsidRDefault="00E46158" w:rsidP="00E46158">
      <w:pPr>
        <w:rPr>
          <w:szCs w:val="28"/>
        </w:rPr>
      </w:pPr>
    </w:p>
    <w:p w14:paraId="28BADBB0" w14:textId="77777777" w:rsidR="00E46158" w:rsidRPr="00BA3658" w:rsidRDefault="00E46158" w:rsidP="00E46158">
      <w:pPr>
        <w:ind w:firstLine="708"/>
        <w:rPr>
          <w:b/>
          <w:bCs/>
          <w:szCs w:val="28"/>
        </w:rPr>
      </w:pPr>
      <w:r w:rsidRPr="00BA3658">
        <w:rPr>
          <w:b/>
          <w:bCs/>
          <w:szCs w:val="28"/>
        </w:rPr>
        <w:t>Дополнительная литература:</w:t>
      </w:r>
    </w:p>
    <w:p w14:paraId="238AC1E3" w14:textId="77777777" w:rsidR="00E46158" w:rsidRPr="006B2F53" w:rsidRDefault="00E46158" w:rsidP="00E46158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6B2F53">
        <w:rPr>
          <w:rFonts w:cs="Times New Roman"/>
          <w:color w:val="000000" w:themeColor="text1"/>
          <w:szCs w:val="28"/>
          <w:shd w:val="clear" w:color="auto" w:fill="FFFFFF"/>
        </w:rPr>
        <w:t>Павлович, С. А. Микробиология с микробиологическими исследованиями : учеб. пособие / С. А. Павлович - Минск : Выш. шк. , 2009. - 502 с. - ISBN 978-985-06-1498-8. - Текст : электронный // ЭБС "Консультант студента" : [сайт]. - URL : https://www.studentlibrary.ru/book/ISBN9789850614988.html.</w:t>
      </w:r>
    </w:p>
    <w:p w14:paraId="7D0A28D7" w14:textId="47A1F3EC" w:rsidR="006730F1" w:rsidRDefault="006730F1" w:rsidP="00E46158">
      <w:pPr>
        <w:pStyle w:val="a3"/>
        <w:rPr>
          <w:rFonts w:cs="Times New Roman"/>
          <w:color w:val="000000" w:themeColor="text1"/>
          <w:szCs w:val="28"/>
        </w:rPr>
      </w:pPr>
    </w:p>
    <w:p w14:paraId="2B17908F" w14:textId="77777777" w:rsidR="00E46158" w:rsidRPr="006B2F53" w:rsidRDefault="00E46158" w:rsidP="00E46158">
      <w:pPr>
        <w:pStyle w:val="a3"/>
        <w:rPr>
          <w:rFonts w:cs="Times New Roman"/>
          <w:color w:val="000000" w:themeColor="text1"/>
          <w:szCs w:val="28"/>
        </w:rPr>
      </w:pPr>
    </w:p>
    <w:bookmarkEnd w:id="10"/>
    <w:p w14:paraId="19CCFB82" w14:textId="7B278A7C" w:rsidR="00B541C8" w:rsidRPr="00BA3658" w:rsidRDefault="00B541C8" w:rsidP="00B541C8">
      <w:pPr>
        <w:ind w:left="360"/>
      </w:pPr>
    </w:p>
    <w:p w14:paraId="3F431791" w14:textId="77777777" w:rsidR="006B2F53" w:rsidRPr="00CF60E3" w:rsidRDefault="006B2F53" w:rsidP="006B2F53">
      <w:pPr>
        <w:ind w:firstLine="708"/>
        <w:rPr>
          <w:b/>
          <w:bCs/>
        </w:rPr>
      </w:pPr>
      <w:bookmarkStart w:id="11" w:name="_Hlk173321919"/>
      <w:bookmarkStart w:id="12" w:name="_Hlk173322605"/>
      <w:r w:rsidRPr="00CF60E3">
        <w:rPr>
          <w:b/>
          <w:bCs/>
        </w:rPr>
        <w:lastRenderedPageBreak/>
        <w:t>Перечень ресурсов информационно-телекоммуникационной сети «Интернет»</w:t>
      </w:r>
    </w:p>
    <w:p w14:paraId="0BEBE0AF" w14:textId="77777777" w:rsidR="006B2F53" w:rsidRPr="00490E05" w:rsidRDefault="006B2F5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7317463B" w14:textId="77777777" w:rsidR="006B2F53" w:rsidRDefault="006B2F5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5EEE2929" w14:textId="77777777" w:rsidR="006B2F53" w:rsidRPr="00490E05" w:rsidRDefault="006B2F5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3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3"/>
    <w:p w14:paraId="71AE011A" w14:textId="77777777" w:rsidR="006B2F53" w:rsidRPr="00490E05" w:rsidRDefault="006B2F5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3B6D4246" w14:textId="77777777" w:rsidR="006B2F53" w:rsidRPr="00490E05" w:rsidRDefault="006D2A89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>
        <w:r w:rsidR="006B2F53" w:rsidRPr="00490E05">
          <w:rPr>
            <w:color w:val="000000" w:themeColor="text1"/>
            <w:szCs w:val="28"/>
          </w:rPr>
          <w:t>https://minobrnauki.gov.ru/</w:t>
        </w:r>
      </w:hyperlink>
      <w:r w:rsidR="006B2F53" w:rsidRPr="00490E05">
        <w:rPr>
          <w:color w:val="000000" w:themeColor="text1"/>
          <w:spacing w:val="50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–</w:t>
      </w:r>
      <w:r w:rsidR="006B2F53" w:rsidRPr="00490E05">
        <w:rPr>
          <w:color w:val="000000" w:themeColor="text1"/>
          <w:spacing w:val="47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Министерство</w:t>
      </w:r>
      <w:r w:rsidR="006B2F53" w:rsidRPr="00490E05">
        <w:rPr>
          <w:color w:val="000000" w:themeColor="text1"/>
          <w:spacing w:val="50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науки</w:t>
      </w:r>
      <w:r w:rsidR="006B2F53" w:rsidRPr="00490E05">
        <w:rPr>
          <w:color w:val="000000" w:themeColor="text1"/>
          <w:spacing w:val="48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и</w:t>
      </w:r>
      <w:r w:rsidR="006B2F53" w:rsidRPr="00490E05">
        <w:rPr>
          <w:color w:val="000000" w:themeColor="text1"/>
          <w:spacing w:val="47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высшего</w:t>
      </w:r>
      <w:r w:rsidR="006B2F53" w:rsidRPr="00490E05">
        <w:rPr>
          <w:color w:val="000000" w:themeColor="text1"/>
          <w:spacing w:val="46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образования РФ;</w:t>
      </w:r>
    </w:p>
    <w:p w14:paraId="69944CC5" w14:textId="77777777" w:rsidR="006B2F53" w:rsidRPr="00490E05" w:rsidRDefault="006D2A89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6B2F53" w:rsidRPr="00490E05">
          <w:rPr>
            <w:color w:val="000000" w:themeColor="text1"/>
            <w:szCs w:val="28"/>
          </w:rPr>
          <w:t>https://obrnadzor.gov.ru/</w:t>
        </w:r>
      </w:hyperlink>
      <w:r w:rsidR="006B2F53" w:rsidRPr="00490E05">
        <w:rPr>
          <w:color w:val="000000" w:themeColor="text1"/>
          <w:szCs w:val="28"/>
        </w:rPr>
        <w:t xml:space="preserve"> Федеральная</w:t>
      </w:r>
      <w:r w:rsidR="006B2F53" w:rsidRPr="00490E05">
        <w:rPr>
          <w:color w:val="000000" w:themeColor="text1"/>
          <w:szCs w:val="28"/>
        </w:rPr>
        <w:tab/>
        <w:t>служба по надзору</w:t>
      </w:r>
      <w:r w:rsidR="006B2F53" w:rsidRPr="00490E05">
        <w:rPr>
          <w:color w:val="000000" w:themeColor="text1"/>
          <w:spacing w:val="16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в сфере</w:t>
      </w:r>
      <w:r w:rsidR="006B2F53" w:rsidRPr="00490E05">
        <w:rPr>
          <w:color w:val="000000" w:themeColor="text1"/>
          <w:spacing w:val="-57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образования</w:t>
      </w:r>
      <w:r w:rsidR="006B2F53" w:rsidRPr="00490E05">
        <w:rPr>
          <w:color w:val="000000" w:themeColor="text1"/>
          <w:spacing w:val="-4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и</w:t>
      </w:r>
      <w:r w:rsidR="006B2F53" w:rsidRPr="00490E05">
        <w:rPr>
          <w:color w:val="000000" w:themeColor="text1"/>
          <w:spacing w:val="-2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науки;</w:t>
      </w:r>
    </w:p>
    <w:p w14:paraId="79521D7F" w14:textId="77777777" w:rsidR="006B2F53" w:rsidRPr="00490E05" w:rsidRDefault="006D2A89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6B2F53" w:rsidRPr="00490E05">
          <w:rPr>
            <w:color w:val="000000" w:themeColor="text1"/>
            <w:szCs w:val="28"/>
          </w:rPr>
          <w:t>https://mintrud.gov.ru/</w:t>
        </w:r>
        <w:r w:rsidR="006B2F53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6B2F53" w:rsidRPr="00490E05">
        <w:rPr>
          <w:color w:val="000000" w:themeColor="text1"/>
          <w:szCs w:val="28"/>
        </w:rPr>
        <w:t>–</w:t>
      </w:r>
      <w:r w:rsidR="006B2F53" w:rsidRPr="00490E05">
        <w:rPr>
          <w:color w:val="000000" w:themeColor="text1"/>
          <w:spacing w:val="-2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Министерство</w:t>
      </w:r>
      <w:r w:rsidR="006B2F53" w:rsidRPr="00490E05">
        <w:rPr>
          <w:color w:val="000000" w:themeColor="text1"/>
          <w:spacing w:val="1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труда</w:t>
      </w:r>
      <w:r w:rsidR="006B2F53" w:rsidRPr="00490E05">
        <w:rPr>
          <w:color w:val="000000" w:themeColor="text1"/>
          <w:spacing w:val="-3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и</w:t>
      </w:r>
      <w:r w:rsidR="006B2F53" w:rsidRPr="00490E05">
        <w:rPr>
          <w:color w:val="000000" w:themeColor="text1"/>
          <w:spacing w:val="-1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социальной</w:t>
      </w:r>
      <w:r w:rsidR="006B2F53" w:rsidRPr="00490E05">
        <w:rPr>
          <w:color w:val="000000" w:themeColor="text1"/>
          <w:spacing w:val="-6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защиты РФ;</w:t>
      </w:r>
    </w:p>
    <w:p w14:paraId="5E427B9C" w14:textId="77777777" w:rsidR="006B2F53" w:rsidRPr="00490E05" w:rsidRDefault="006D2A89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 w:history="1">
        <w:r w:rsidR="006B2F53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6B2F53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378CEDDC" w14:textId="77777777" w:rsidR="006B2F53" w:rsidRPr="00CF60E3" w:rsidRDefault="006B2F53" w:rsidP="006B2F53">
      <w:pPr>
        <w:ind w:left="360"/>
      </w:pPr>
    </w:p>
    <w:p w14:paraId="348DD0C3" w14:textId="77777777" w:rsidR="006B2F53" w:rsidRPr="00CF60E3" w:rsidRDefault="006B2F53" w:rsidP="006B2F53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3F8E9963" w14:textId="77777777" w:rsidR="006B2F53" w:rsidRPr="00490E05" w:rsidRDefault="006D2A89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2" w:history="1">
        <w:r w:rsidR="006B2F53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6B2F53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5C9F4EEB" w14:textId="77777777" w:rsidR="006B2F53" w:rsidRPr="00490E05" w:rsidRDefault="006D2A89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6B2F53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6B2F53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66A3730C" w14:textId="77777777" w:rsidR="006B2F53" w:rsidRPr="00490E05" w:rsidRDefault="006D2A89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6B2F53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6B2F53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2E12CF00" w14:textId="77777777" w:rsidR="006B2F53" w:rsidRPr="00490E05" w:rsidRDefault="006D2A89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6B2F53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6B2F53" w:rsidRPr="00490E05">
        <w:rPr>
          <w:color w:val="000000" w:themeColor="text1"/>
          <w:spacing w:val="1"/>
        </w:rPr>
        <w:t xml:space="preserve"> </w:t>
      </w:r>
      <w:r w:rsidR="006B2F53" w:rsidRPr="00490E05">
        <w:rPr>
          <w:color w:val="000000" w:themeColor="text1"/>
        </w:rPr>
        <w:t>– национальный</w:t>
      </w:r>
      <w:r w:rsidR="006B2F53" w:rsidRPr="00490E05">
        <w:rPr>
          <w:color w:val="000000" w:themeColor="text1"/>
          <w:spacing w:val="1"/>
        </w:rPr>
        <w:t xml:space="preserve"> </w:t>
      </w:r>
      <w:r w:rsidR="006B2F53" w:rsidRPr="00490E05">
        <w:rPr>
          <w:color w:val="000000" w:themeColor="text1"/>
        </w:rPr>
        <w:t>реестр профессиональных</w:t>
      </w:r>
      <w:r w:rsidR="006B2F53" w:rsidRPr="00490E05">
        <w:rPr>
          <w:color w:val="000000" w:themeColor="text1"/>
          <w:spacing w:val="-57"/>
        </w:rPr>
        <w:t xml:space="preserve"> </w:t>
      </w:r>
      <w:r w:rsidR="006B2F53" w:rsidRPr="00490E05">
        <w:rPr>
          <w:color w:val="000000" w:themeColor="text1"/>
        </w:rPr>
        <w:t>стандартов;</w:t>
      </w:r>
    </w:p>
    <w:p w14:paraId="229BEFB2" w14:textId="77777777" w:rsidR="006B2F53" w:rsidRPr="00490E05" w:rsidRDefault="006D2A89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6B2F53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6B2F53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53473816" w14:textId="77777777" w:rsidR="006B2F53" w:rsidRDefault="006D2A89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>
        <w:r w:rsidR="006B2F53" w:rsidRPr="00490E05">
          <w:rPr>
            <w:color w:val="000000" w:themeColor="text1"/>
          </w:rPr>
          <w:t>https://www.elibrary.ru</w:t>
        </w:r>
      </w:hyperlink>
      <w:r w:rsidR="006B2F53" w:rsidRPr="00490E05">
        <w:rPr>
          <w:color w:val="000000" w:themeColor="text1"/>
          <w:spacing w:val="34"/>
        </w:rPr>
        <w:t xml:space="preserve"> </w:t>
      </w:r>
      <w:r w:rsidR="006B2F53" w:rsidRPr="00490E05">
        <w:rPr>
          <w:color w:val="000000" w:themeColor="text1"/>
        </w:rPr>
        <w:t>–</w:t>
      </w:r>
      <w:r w:rsidR="006B2F53" w:rsidRPr="00490E05">
        <w:rPr>
          <w:color w:val="000000" w:themeColor="text1"/>
          <w:spacing w:val="33"/>
        </w:rPr>
        <w:t xml:space="preserve"> </w:t>
      </w:r>
      <w:r w:rsidR="006B2F53" w:rsidRPr="00490E05">
        <w:rPr>
          <w:color w:val="000000" w:themeColor="text1"/>
        </w:rPr>
        <w:t>национальная</w:t>
      </w:r>
      <w:r w:rsidR="006B2F53" w:rsidRPr="00490E05">
        <w:rPr>
          <w:color w:val="000000" w:themeColor="text1"/>
          <w:spacing w:val="33"/>
        </w:rPr>
        <w:t xml:space="preserve"> </w:t>
      </w:r>
      <w:r w:rsidR="006B2F53" w:rsidRPr="00490E05">
        <w:rPr>
          <w:color w:val="000000" w:themeColor="text1"/>
        </w:rPr>
        <w:t>библиографическая</w:t>
      </w:r>
      <w:r w:rsidR="006B2F53" w:rsidRPr="00490E05">
        <w:rPr>
          <w:color w:val="000000" w:themeColor="text1"/>
          <w:spacing w:val="33"/>
        </w:rPr>
        <w:t xml:space="preserve"> </w:t>
      </w:r>
      <w:r w:rsidR="006B2F53" w:rsidRPr="00490E05">
        <w:rPr>
          <w:color w:val="000000" w:themeColor="text1"/>
        </w:rPr>
        <w:t>база</w:t>
      </w:r>
      <w:r w:rsidR="006B2F53" w:rsidRPr="00490E05">
        <w:rPr>
          <w:color w:val="000000" w:themeColor="text1"/>
          <w:spacing w:val="37"/>
        </w:rPr>
        <w:t xml:space="preserve"> </w:t>
      </w:r>
      <w:r w:rsidR="006B2F53" w:rsidRPr="00490E05">
        <w:rPr>
          <w:color w:val="000000" w:themeColor="text1"/>
        </w:rPr>
        <w:t>данных</w:t>
      </w:r>
      <w:r w:rsidR="006B2F53" w:rsidRPr="00490E05">
        <w:rPr>
          <w:color w:val="000000" w:themeColor="text1"/>
          <w:spacing w:val="-57"/>
        </w:rPr>
        <w:t xml:space="preserve"> </w:t>
      </w:r>
      <w:r w:rsidR="006B2F53" w:rsidRPr="00490E05">
        <w:rPr>
          <w:color w:val="000000" w:themeColor="text1"/>
        </w:rPr>
        <w:t>научного</w:t>
      </w:r>
      <w:r w:rsidR="006B2F53" w:rsidRPr="00490E05">
        <w:rPr>
          <w:color w:val="000000" w:themeColor="text1"/>
          <w:spacing w:val="5"/>
        </w:rPr>
        <w:t xml:space="preserve"> </w:t>
      </w:r>
      <w:r w:rsidR="006B2F53" w:rsidRPr="00490E05">
        <w:rPr>
          <w:color w:val="000000" w:themeColor="text1"/>
        </w:rPr>
        <w:t>цитирования</w:t>
      </w:r>
      <w:r w:rsidR="006B2F53">
        <w:rPr>
          <w:color w:val="000000" w:themeColor="text1"/>
        </w:rPr>
        <w:t>.</w:t>
      </w:r>
      <w:bookmarkEnd w:id="11"/>
    </w:p>
    <w:p w14:paraId="6D83B24D" w14:textId="2E0CD083" w:rsidR="0075243F" w:rsidRDefault="006B2F53" w:rsidP="006B2F53">
      <w:pPr>
        <w:pStyle w:val="a3"/>
        <w:rPr>
          <w:color w:val="000000" w:themeColor="text1"/>
        </w:rPr>
      </w:pPr>
      <w:r>
        <w:rPr>
          <w:color w:val="000000" w:themeColor="text1"/>
        </w:rPr>
        <w:t>Гарант – информационно-правовая система.</w:t>
      </w:r>
      <w:bookmarkEnd w:id="12"/>
    </w:p>
    <w:p w14:paraId="3CA803B6" w14:textId="77777777" w:rsidR="006B2F53" w:rsidRPr="009226CB" w:rsidRDefault="006B2F53" w:rsidP="006B2F53"/>
    <w:p w14:paraId="4B24DF2A" w14:textId="59ED4D92" w:rsidR="003C3814" w:rsidRPr="009226CB" w:rsidRDefault="00AE5B75" w:rsidP="007830BF">
      <w:pPr>
        <w:pStyle w:val="1"/>
      </w:pPr>
      <w:bookmarkStart w:id="14" w:name="_Toc127522446"/>
      <w:r w:rsidRPr="009226CB">
        <w:t>8. МАТЕРИАЛЬНО-ТЕХНИЧЕСКОЕ ОБЕСПЕЧЕНИЕ ДИСЦИПЛИНЫ (МОДУЛЯ)</w:t>
      </w:r>
      <w:bookmarkEnd w:id="14"/>
    </w:p>
    <w:p w14:paraId="7FC5B00E" w14:textId="461D2BEA" w:rsidR="007830BF" w:rsidRPr="009226CB" w:rsidRDefault="007830BF" w:rsidP="007830BF">
      <w:pPr>
        <w:jc w:val="right"/>
      </w:pPr>
      <w:r w:rsidRPr="009226CB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9226CB" w14:paraId="6A970517" w14:textId="77777777" w:rsidTr="00320AED">
        <w:trPr>
          <w:trHeight w:val="20"/>
          <w:tblHeader/>
        </w:trPr>
        <w:tc>
          <w:tcPr>
            <w:tcW w:w="567" w:type="dxa"/>
          </w:tcPr>
          <w:p w14:paraId="628D1D3B" w14:textId="3C41705A" w:rsidR="00A8399D" w:rsidRPr="009226CB" w:rsidRDefault="00A8399D" w:rsidP="00320AED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№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9226CB" w:rsidRDefault="00A8399D" w:rsidP="00A8399D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Наименование оборудованных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учебных</w:t>
            </w:r>
            <w:r w:rsidRPr="009226CB">
              <w:rPr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9226CB" w:rsidRDefault="00A8399D" w:rsidP="00A8399D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Перечень</w:t>
            </w:r>
            <w:r w:rsidRPr="009226C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специализированной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мебели,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технических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средств</w:t>
            </w:r>
            <w:r w:rsidRPr="009226C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457FB9" w:rsidRPr="009226CB" w14:paraId="3A600F27" w14:textId="77777777" w:rsidTr="00320AED">
        <w:trPr>
          <w:trHeight w:val="20"/>
        </w:trPr>
        <w:tc>
          <w:tcPr>
            <w:tcW w:w="567" w:type="dxa"/>
          </w:tcPr>
          <w:p w14:paraId="3EAB3925" w14:textId="71366358" w:rsidR="00457FB9" w:rsidRPr="00421BFC" w:rsidRDefault="00457FB9" w:rsidP="00320AED">
            <w:pPr>
              <w:pStyle w:val="a3"/>
              <w:numPr>
                <w:ilvl w:val="0"/>
                <w:numId w:val="43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DA2AC59" w14:textId="5406844E" w:rsidR="00457FB9" w:rsidRPr="00334B52" w:rsidRDefault="00320AED" w:rsidP="00457FB9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20AED">
              <w:rPr>
                <w:bCs/>
                <w:sz w:val="24"/>
                <w:lang w:val="ru-RU"/>
              </w:rPr>
              <w:t xml:space="preserve">Учебная аудитория № 204 – </w:t>
            </w:r>
            <w:r w:rsidRPr="00320AED">
              <w:rPr>
                <w:bCs/>
                <w:sz w:val="24"/>
                <w:lang w:val="ru-RU"/>
              </w:rPr>
              <w:lastRenderedPageBreak/>
              <w:t>помещение для симуляционного обучения</w:t>
            </w:r>
          </w:p>
        </w:tc>
        <w:tc>
          <w:tcPr>
            <w:tcW w:w="5245" w:type="dxa"/>
          </w:tcPr>
          <w:p w14:paraId="6768C6A5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lastRenderedPageBreak/>
              <w:t>Специализированная мебель:</w:t>
            </w:r>
          </w:p>
          <w:p w14:paraId="399997E3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lastRenderedPageBreak/>
              <w:t>Стол для преподавателя – 1 шт.</w:t>
            </w:r>
          </w:p>
          <w:p w14:paraId="5464A12D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Стул для преподавателя – 1 шт.</w:t>
            </w:r>
          </w:p>
          <w:p w14:paraId="338820A7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Стол двухместный для обучающихся – 5 шт.</w:t>
            </w:r>
          </w:p>
          <w:p w14:paraId="08597054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Стул для обучающихся – 9 шт.</w:t>
            </w:r>
          </w:p>
          <w:p w14:paraId="6A36E8D5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Доска маркерная – 1 шт.</w:t>
            </w:r>
          </w:p>
          <w:p w14:paraId="578F148F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Технические средства обучения:</w:t>
            </w:r>
          </w:p>
          <w:p w14:paraId="2714A258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 xml:space="preserve">Моноблок HP – 1 шт. </w:t>
            </w:r>
          </w:p>
          <w:p w14:paraId="5DA4CF20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16AAF191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Оборудование:</w:t>
            </w:r>
          </w:p>
          <w:p w14:paraId="37021394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Стоматологический фантом пациента, стоматологической установки:</w:t>
            </w:r>
          </w:p>
          <w:p w14:paraId="65B5EEAD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корпус фантома на подвижном основании;</w:t>
            </w:r>
          </w:p>
          <w:p w14:paraId="0F9261DB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модель головы с симулятором челюсти;</w:t>
            </w:r>
          </w:p>
          <w:p w14:paraId="7DC0BD76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низкоскоростной наконечник;</w:t>
            </w:r>
          </w:p>
          <w:p w14:paraId="66314CD4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высокоскоростной наконечник;</w:t>
            </w:r>
          </w:p>
          <w:p w14:paraId="0C5D4FB0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пистолет для подачи воды и воздуха;</w:t>
            </w:r>
          </w:p>
          <w:p w14:paraId="72C6D146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воздушный отсос;</w:t>
            </w:r>
          </w:p>
          <w:p w14:paraId="50576F6D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педаль управления;</w:t>
            </w:r>
          </w:p>
          <w:p w14:paraId="455A9252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лампа галогеновая;</w:t>
            </w:r>
          </w:p>
          <w:p w14:paraId="3EAC38F1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стул стоматолога;</w:t>
            </w:r>
          </w:p>
          <w:p w14:paraId="701157A1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бутылка для отработанной и чистой воды.</w:t>
            </w:r>
          </w:p>
          <w:p w14:paraId="645BB2C6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Денто-модель верхней и нижней челюстей для практики проведения анестезии и терапевтических манипуляций – 1 шт.</w:t>
            </w:r>
          </w:p>
          <w:p w14:paraId="2CE6365D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Денто-модель верхней и нижней челюстей для практики лечения кариеса – 1 шт.</w:t>
            </w:r>
          </w:p>
          <w:p w14:paraId="16C05EDC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Денто-модель верхней и нижней челюстей для практики удаления зубов – 1 шт.</w:t>
            </w:r>
          </w:p>
          <w:p w14:paraId="6D03E5ED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Микроскоп Levenhuk 400M – 1 шт.</w:t>
            </w:r>
          </w:p>
          <w:p w14:paraId="4998A44A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Шпатель бактериологический металлический – 3 шт.</w:t>
            </w:r>
          </w:p>
          <w:p w14:paraId="7FE399FF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Стекло предметное 75 х 25 х 1,1 со шлиф. краями – 10 шт.,</w:t>
            </w:r>
          </w:p>
          <w:p w14:paraId="5997DA26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 xml:space="preserve">Стекло предметное 75 х 25 х 1,8 со шлиф. краями (50 шт/уп) – 10 шт., </w:t>
            </w:r>
          </w:p>
          <w:p w14:paraId="3198D03A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Чашка Петри 90х20, боросиликатное стекло, ТС (РУ ФСЗ 2011/10371 от 18.08.2011г) – 3 шт.</w:t>
            </w:r>
          </w:p>
          <w:p w14:paraId="4E79148A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Чашка Петри 100х20, боросиликатное стекло, ТС (РУ ФСЗ 2011/10371 от 18.08.2011 г) – 3 шт.</w:t>
            </w:r>
          </w:p>
          <w:p w14:paraId="1615D950" w14:textId="77777777" w:rsidR="00320AED" w:rsidRPr="00320AED" w:rsidRDefault="00320AED" w:rsidP="00320AED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Покровные стекла – 24 шт.</w:t>
            </w:r>
          </w:p>
          <w:p w14:paraId="74BAB935" w14:textId="5F3E8A1B" w:rsidR="00457FB9" w:rsidRPr="00334B52" w:rsidRDefault="00320AED" w:rsidP="00320AE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20AED">
              <w:rPr>
                <w:sz w:val="24"/>
                <w:lang w:val="ru-RU"/>
              </w:rPr>
              <w:t>Лупа асферическая ЛПИ-463 – 3 шт.</w:t>
            </w:r>
          </w:p>
        </w:tc>
      </w:tr>
      <w:tr w:rsidR="00457FB9" w:rsidRPr="009226CB" w14:paraId="2F29869E" w14:textId="77777777" w:rsidTr="00320AED">
        <w:trPr>
          <w:trHeight w:val="20"/>
        </w:trPr>
        <w:tc>
          <w:tcPr>
            <w:tcW w:w="567" w:type="dxa"/>
          </w:tcPr>
          <w:p w14:paraId="310266DC" w14:textId="4E8E1902" w:rsidR="00457FB9" w:rsidRPr="00320AED" w:rsidRDefault="00457FB9" w:rsidP="00320AED">
            <w:pPr>
              <w:pStyle w:val="a3"/>
              <w:numPr>
                <w:ilvl w:val="0"/>
                <w:numId w:val="43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430D9D7" w14:textId="1C3A77C6" w:rsidR="00457FB9" w:rsidRPr="00334B52" w:rsidRDefault="00320AED" w:rsidP="00457FB9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20AED">
              <w:rPr>
                <w:color w:val="000000" w:themeColor="text1"/>
                <w:sz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057BBA83" w14:textId="77777777" w:rsidR="00274C18" w:rsidRPr="00A96964" w:rsidRDefault="00274C18" w:rsidP="00274C18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A9696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6B1986DB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4D575FEA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2C0784A0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3777C831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0947C005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209E267B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6E370C08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Технические средства обучения:</w:t>
            </w:r>
          </w:p>
          <w:p w14:paraId="50D57675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5148B898" w14:textId="77777777" w:rsidR="00457FB9" w:rsidRDefault="00320AED" w:rsidP="00320AED">
            <w:pPr>
              <w:ind w:left="57" w:right="57"/>
              <w:rPr>
                <w:bCs/>
                <w:sz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bCs/>
                <w:sz w:val="24"/>
                <w:lang w:val="ru-RU"/>
              </w:rPr>
              <w:t>.</w:t>
            </w:r>
          </w:p>
          <w:p w14:paraId="2121F7BB" w14:textId="7C36055F" w:rsidR="00320AED" w:rsidRPr="00320AED" w:rsidRDefault="00320AED" w:rsidP="00320AED">
            <w:pPr>
              <w:ind w:left="57" w:right="57"/>
              <w:rPr>
                <w:bCs/>
                <w:sz w:val="24"/>
                <w:lang w:val="ru-RU"/>
              </w:rPr>
            </w:pPr>
            <w:r w:rsidRPr="00320AED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274C18" w:rsidRPr="009226CB" w14:paraId="68E8336A" w14:textId="77777777" w:rsidTr="00320AED">
        <w:trPr>
          <w:trHeight w:val="20"/>
        </w:trPr>
        <w:tc>
          <w:tcPr>
            <w:tcW w:w="567" w:type="dxa"/>
          </w:tcPr>
          <w:p w14:paraId="12323066" w14:textId="3C624D40" w:rsidR="00274C18" w:rsidRPr="00320AED" w:rsidRDefault="00274C18" w:rsidP="00320AED">
            <w:pPr>
              <w:pStyle w:val="a3"/>
              <w:numPr>
                <w:ilvl w:val="0"/>
                <w:numId w:val="43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2A777BBE" w14:textId="6699761A" w:rsidR="00274C18" w:rsidRPr="00F07883" w:rsidRDefault="00320AED" w:rsidP="00274C18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20AED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04F71486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5DB0EA2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FCD07F0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7B646AC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36C20F13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4DC91688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367235F3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568C7D3F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66ADCF26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34F0C8E9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14585FE6" w14:textId="77777777" w:rsidR="00320AED" w:rsidRPr="00320AED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63B27045" w14:textId="77777777" w:rsidR="00274C18" w:rsidRDefault="00320AED" w:rsidP="00320AE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C072375" w14:textId="48ACC950" w:rsidR="00320AED" w:rsidRPr="00334B52" w:rsidRDefault="00320AED" w:rsidP="00320AE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инвалидной коляске)</w:t>
            </w:r>
          </w:p>
        </w:tc>
      </w:tr>
    </w:tbl>
    <w:p w14:paraId="76BEE0B8" w14:textId="30B8FF14" w:rsidR="003C3814" w:rsidRPr="009226CB" w:rsidRDefault="003C3814" w:rsidP="00071647"/>
    <w:p w14:paraId="441E68B3" w14:textId="0F15A677" w:rsidR="00A8399D" w:rsidRPr="009226CB" w:rsidRDefault="00A8399D" w:rsidP="00A8399D">
      <w:pPr>
        <w:ind w:firstLine="708"/>
      </w:pPr>
      <w:r w:rsidRPr="009226CB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731D4D8A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4634949A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lastRenderedPageBreak/>
        <w:t>МойОфис презентация</w:t>
      </w:r>
    </w:p>
    <w:p w14:paraId="6A35C051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2B1FE49B" w14:textId="77777777" w:rsidR="00D22100" w:rsidRPr="009E4D76" w:rsidRDefault="00D22100" w:rsidP="00D22100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0191C77C" w14:textId="77777777" w:rsidR="00D22100" w:rsidRDefault="00D22100" w:rsidP="00D22100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509E83DD" w14:textId="77777777" w:rsidR="00D22100" w:rsidRDefault="00D22100" w:rsidP="00D22100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C358861" w14:textId="77777777" w:rsidR="00D22100" w:rsidRPr="00D24AFE" w:rsidRDefault="00D22100" w:rsidP="00D22100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04E60134" w14:textId="5CBDE766" w:rsidR="00A8399D" w:rsidRPr="00D22100" w:rsidRDefault="00D22100" w:rsidP="00D22100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2742A757" w14:textId="77777777" w:rsidR="00354EBC" w:rsidRPr="00354EBC" w:rsidRDefault="00354EBC" w:rsidP="00354EBC">
      <w:pPr>
        <w:rPr>
          <w:lang w:val="en-US"/>
        </w:rPr>
      </w:pPr>
    </w:p>
    <w:p w14:paraId="60921C68" w14:textId="358CE9D9" w:rsidR="003C3814" w:rsidRPr="009226CB" w:rsidRDefault="00AE5B75" w:rsidP="007830BF">
      <w:pPr>
        <w:pStyle w:val="1"/>
      </w:pPr>
      <w:bookmarkStart w:id="15" w:name="_Toc127522447"/>
      <w:r w:rsidRPr="009226CB">
        <w:t>9. МЕТОДИЧЕСКИЕ УКАЗАНИЯ ДЛЯ ОБУЧАЮЩИХСЯ ПО ИЗУЧЕНИЮ ДИСЦИПЛИНЫ (МОДУЛЯ)</w:t>
      </w:r>
      <w:bookmarkEnd w:id="15"/>
    </w:p>
    <w:p w14:paraId="4AC75F03" w14:textId="77777777" w:rsidR="00A8399D" w:rsidRPr="009226CB" w:rsidRDefault="00A8399D" w:rsidP="00A8399D">
      <w:pPr>
        <w:ind w:firstLine="708"/>
      </w:pPr>
      <w:r w:rsidRPr="009226CB">
        <w:t>Преподавание</w:t>
      </w:r>
      <w:r w:rsidRPr="009226CB">
        <w:rPr>
          <w:spacing w:val="1"/>
        </w:rPr>
        <w:t xml:space="preserve"> </w:t>
      </w:r>
      <w:r w:rsidRPr="009226CB">
        <w:t>дисциплины</w:t>
      </w:r>
      <w:r w:rsidRPr="009226CB">
        <w:rPr>
          <w:spacing w:val="1"/>
        </w:rPr>
        <w:t xml:space="preserve"> </w:t>
      </w:r>
      <w:r w:rsidRPr="009226CB">
        <w:t>(модуля)</w:t>
      </w:r>
      <w:r w:rsidRPr="009226CB">
        <w:rPr>
          <w:spacing w:val="1"/>
        </w:rPr>
        <w:t xml:space="preserve"> </w:t>
      </w:r>
      <w:r w:rsidRPr="009226CB">
        <w:t>осуществляется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соответствии</w:t>
      </w:r>
      <w:r w:rsidRPr="009226CB">
        <w:rPr>
          <w:spacing w:val="6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Федеральным</w:t>
      </w:r>
      <w:r w:rsidRPr="009226CB">
        <w:rPr>
          <w:spacing w:val="-3"/>
        </w:rPr>
        <w:t xml:space="preserve"> </w:t>
      </w:r>
      <w:r w:rsidRPr="009226CB">
        <w:t>государственным</w:t>
      </w:r>
      <w:r w:rsidRPr="009226CB">
        <w:rPr>
          <w:spacing w:val="-3"/>
        </w:rPr>
        <w:t xml:space="preserve"> </w:t>
      </w:r>
      <w:r w:rsidRPr="009226CB">
        <w:t>образовательным</w:t>
      </w:r>
      <w:r w:rsidRPr="009226CB">
        <w:rPr>
          <w:spacing w:val="1"/>
        </w:rPr>
        <w:t xml:space="preserve"> </w:t>
      </w:r>
      <w:r w:rsidRPr="009226CB">
        <w:t>стандартом</w:t>
      </w:r>
      <w:r w:rsidRPr="009226CB">
        <w:rPr>
          <w:spacing w:val="-3"/>
        </w:rPr>
        <w:t xml:space="preserve"> </w:t>
      </w:r>
      <w:r w:rsidRPr="009226CB">
        <w:t>высшего</w:t>
      </w:r>
      <w:r w:rsidRPr="009226CB">
        <w:rPr>
          <w:spacing w:val="-4"/>
        </w:rPr>
        <w:t xml:space="preserve"> </w:t>
      </w:r>
      <w:r w:rsidRPr="009226CB">
        <w:t>образования.</w:t>
      </w:r>
    </w:p>
    <w:p w14:paraId="5D94DD57" w14:textId="77777777" w:rsidR="00A8399D" w:rsidRPr="009226CB" w:rsidRDefault="00A8399D" w:rsidP="00A8399D">
      <w:pPr>
        <w:ind w:firstLine="708"/>
      </w:pPr>
      <w:r w:rsidRPr="009226CB">
        <w:t>Основными</w:t>
      </w:r>
      <w:r w:rsidRPr="009226CB">
        <w:rPr>
          <w:spacing w:val="1"/>
        </w:rPr>
        <w:t xml:space="preserve"> </w:t>
      </w:r>
      <w:r w:rsidRPr="009226CB">
        <w:t>формами</w:t>
      </w:r>
      <w:r w:rsidRPr="009226CB">
        <w:rPr>
          <w:spacing w:val="1"/>
        </w:rPr>
        <w:t xml:space="preserve"> </w:t>
      </w:r>
      <w:r w:rsidRPr="009226CB">
        <w:t>получения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закрепления</w:t>
      </w:r>
      <w:r w:rsidRPr="009226CB">
        <w:rPr>
          <w:spacing w:val="1"/>
        </w:rPr>
        <w:t xml:space="preserve"> </w:t>
      </w:r>
      <w:r w:rsidRPr="009226CB">
        <w:t>знаний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данной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1"/>
        </w:rPr>
        <w:t xml:space="preserve"> </w:t>
      </w:r>
      <w:r w:rsidRPr="009226CB">
        <w:t>(модулю) являются занятия лекционного и семинарского типа, самостоятельная работа</w:t>
      </w:r>
      <w:r w:rsidRPr="009226CB">
        <w:rPr>
          <w:spacing w:val="1"/>
        </w:rPr>
        <w:t xml:space="preserve"> </w:t>
      </w:r>
      <w:r w:rsidRPr="009226CB">
        <w:t>обучающегося,</w:t>
      </w:r>
      <w:r w:rsidRPr="009226CB">
        <w:rPr>
          <w:spacing w:val="-4"/>
        </w:rPr>
        <w:t xml:space="preserve"> </w:t>
      </w:r>
      <w:r w:rsidRPr="009226CB">
        <w:t>в</w:t>
      </w:r>
      <w:r w:rsidRPr="009226CB">
        <w:rPr>
          <w:spacing w:val="-3"/>
        </w:rPr>
        <w:t xml:space="preserve"> </w:t>
      </w:r>
      <w:r w:rsidRPr="009226CB">
        <w:t>том</w:t>
      </w:r>
      <w:r w:rsidRPr="009226CB">
        <w:rPr>
          <w:spacing w:val="1"/>
        </w:rPr>
        <w:t xml:space="preserve"> </w:t>
      </w:r>
      <w:r w:rsidRPr="009226CB">
        <w:t>числе</w:t>
      </w:r>
      <w:r w:rsidRPr="009226CB">
        <w:rPr>
          <w:spacing w:val="-2"/>
        </w:rPr>
        <w:t xml:space="preserve"> </w:t>
      </w:r>
      <w:r w:rsidRPr="009226CB">
        <w:t>под</w:t>
      </w:r>
      <w:r w:rsidRPr="009226CB">
        <w:rPr>
          <w:spacing w:val="-2"/>
        </w:rPr>
        <w:t xml:space="preserve"> </w:t>
      </w:r>
      <w:r w:rsidRPr="009226CB">
        <w:t>руководством</w:t>
      </w:r>
      <w:r w:rsidRPr="009226CB">
        <w:rPr>
          <w:spacing w:val="-8"/>
        </w:rPr>
        <w:t xml:space="preserve"> </w:t>
      </w:r>
      <w:r w:rsidRPr="009226CB">
        <w:t>преподавателя,</w:t>
      </w:r>
      <w:r w:rsidRPr="009226CB">
        <w:rPr>
          <w:spacing w:val="-4"/>
        </w:rPr>
        <w:t xml:space="preserve"> </w:t>
      </w:r>
      <w:r w:rsidRPr="009226CB">
        <w:t>прохождение</w:t>
      </w:r>
      <w:r w:rsidRPr="009226CB">
        <w:rPr>
          <w:spacing w:val="-1"/>
        </w:rPr>
        <w:t xml:space="preserve"> </w:t>
      </w:r>
      <w:r w:rsidRPr="009226CB">
        <w:t>контроля.</w:t>
      </w:r>
    </w:p>
    <w:p w14:paraId="0A15EBD7" w14:textId="6BB9FE09" w:rsidR="001B4223" w:rsidRPr="009226CB" w:rsidRDefault="00A8399D" w:rsidP="001B4223">
      <w:pPr>
        <w:ind w:firstLine="708"/>
        <w:rPr>
          <w:rFonts w:cs="Times New Roman"/>
          <w:bCs/>
          <w:szCs w:val="28"/>
        </w:rPr>
      </w:pPr>
      <w:r w:rsidRPr="009226CB">
        <w:t xml:space="preserve">Учебный материал по дисциплине (модулю) разделен на </w:t>
      </w:r>
      <w:r w:rsidR="00BA3658">
        <w:t>один</w:t>
      </w:r>
      <w:r w:rsidRPr="009226CB">
        <w:t xml:space="preserve"> раздел</w:t>
      </w:r>
      <w:r w:rsidR="00BA3658">
        <w:t xml:space="preserve"> – Микробиология.</w:t>
      </w:r>
    </w:p>
    <w:p w14:paraId="2A180498" w14:textId="77777777" w:rsidR="00A8399D" w:rsidRPr="009226CB" w:rsidRDefault="00A8399D" w:rsidP="00A8399D">
      <w:pPr>
        <w:ind w:firstLine="708"/>
      </w:pPr>
      <w:r w:rsidRPr="009226CB">
        <w:t>Изучение</w:t>
      </w:r>
      <w:r w:rsidRPr="009226CB">
        <w:rPr>
          <w:spacing w:val="1"/>
        </w:rPr>
        <w:t xml:space="preserve"> </w:t>
      </w:r>
      <w:r w:rsidRPr="009226CB">
        <w:t>дисциплины</w:t>
      </w:r>
      <w:r w:rsidRPr="009226CB">
        <w:rPr>
          <w:spacing w:val="1"/>
        </w:rPr>
        <w:t xml:space="preserve"> </w:t>
      </w:r>
      <w:r w:rsidRPr="009226CB">
        <w:t>(модуля)</w:t>
      </w:r>
      <w:r w:rsidRPr="009226CB">
        <w:rPr>
          <w:spacing w:val="1"/>
        </w:rPr>
        <w:t xml:space="preserve"> </w:t>
      </w:r>
      <w:r w:rsidRPr="009226CB">
        <w:t>согласно</w:t>
      </w:r>
      <w:r w:rsidRPr="009226CB">
        <w:rPr>
          <w:spacing w:val="1"/>
        </w:rPr>
        <w:t xml:space="preserve"> </w:t>
      </w:r>
      <w:r w:rsidRPr="009226CB">
        <w:t>учебному</w:t>
      </w:r>
      <w:r w:rsidRPr="009226CB">
        <w:rPr>
          <w:spacing w:val="1"/>
        </w:rPr>
        <w:t xml:space="preserve"> </w:t>
      </w:r>
      <w:r w:rsidRPr="009226CB">
        <w:t>плану</w:t>
      </w:r>
      <w:r w:rsidRPr="009226CB">
        <w:rPr>
          <w:spacing w:val="1"/>
        </w:rPr>
        <w:t xml:space="preserve"> </w:t>
      </w:r>
      <w:r w:rsidRPr="009226CB">
        <w:t>предполагает</w:t>
      </w:r>
      <w:r w:rsidRPr="009226CB">
        <w:rPr>
          <w:spacing w:val="1"/>
        </w:rPr>
        <w:t xml:space="preserve"> </w:t>
      </w:r>
      <w:r w:rsidRPr="009226CB">
        <w:t>самостоятельную</w:t>
      </w:r>
      <w:r w:rsidRPr="009226CB">
        <w:rPr>
          <w:spacing w:val="1"/>
        </w:rPr>
        <w:t xml:space="preserve"> </w:t>
      </w:r>
      <w:r w:rsidRPr="009226CB">
        <w:t>работу</w:t>
      </w:r>
      <w:r w:rsidRPr="009226CB">
        <w:rPr>
          <w:spacing w:val="1"/>
        </w:rPr>
        <w:t xml:space="preserve"> </w:t>
      </w:r>
      <w:r w:rsidRPr="009226CB">
        <w:t>обучающихся.</w:t>
      </w:r>
      <w:r w:rsidRPr="009226CB">
        <w:rPr>
          <w:spacing w:val="1"/>
        </w:rPr>
        <w:t xml:space="preserve"> </w:t>
      </w:r>
      <w:r w:rsidRPr="009226CB">
        <w:t>Самостоятельная</w:t>
      </w:r>
      <w:r w:rsidRPr="009226CB">
        <w:rPr>
          <w:spacing w:val="1"/>
        </w:rPr>
        <w:t xml:space="preserve"> </w:t>
      </w:r>
      <w:r w:rsidRPr="009226CB">
        <w:t>работа</w:t>
      </w:r>
      <w:r w:rsidRPr="009226CB">
        <w:rPr>
          <w:spacing w:val="1"/>
        </w:rPr>
        <w:t xml:space="preserve"> </w:t>
      </w:r>
      <w:r w:rsidRPr="009226CB">
        <w:t>включает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себя</w:t>
      </w:r>
      <w:r w:rsidRPr="009226CB">
        <w:rPr>
          <w:spacing w:val="1"/>
        </w:rPr>
        <w:t xml:space="preserve"> </w:t>
      </w:r>
      <w:r w:rsidRPr="009226CB">
        <w:t>изучение</w:t>
      </w:r>
      <w:r w:rsidRPr="009226CB">
        <w:rPr>
          <w:spacing w:val="1"/>
        </w:rPr>
        <w:t xml:space="preserve"> </w:t>
      </w:r>
      <w:r w:rsidRPr="009226CB">
        <w:t>учебной,</w:t>
      </w:r>
      <w:r w:rsidRPr="009226CB">
        <w:rPr>
          <w:spacing w:val="1"/>
        </w:rPr>
        <w:t xml:space="preserve"> </w:t>
      </w:r>
      <w:r w:rsidRPr="009226CB">
        <w:t>учебно-методической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специальной</w:t>
      </w:r>
      <w:r w:rsidRPr="009226CB">
        <w:rPr>
          <w:spacing w:val="1"/>
        </w:rPr>
        <w:t xml:space="preserve"> </w:t>
      </w:r>
      <w:r w:rsidRPr="009226CB">
        <w:t>литературы,</w:t>
      </w:r>
      <w:r w:rsidRPr="009226CB">
        <w:rPr>
          <w:spacing w:val="1"/>
        </w:rPr>
        <w:t xml:space="preserve"> </w:t>
      </w:r>
      <w:r w:rsidRPr="009226CB">
        <w:t>её</w:t>
      </w:r>
      <w:r w:rsidRPr="009226CB">
        <w:rPr>
          <w:spacing w:val="1"/>
        </w:rPr>
        <w:t xml:space="preserve"> </w:t>
      </w:r>
      <w:r w:rsidRPr="009226CB">
        <w:t>конспектирование,</w:t>
      </w:r>
      <w:r w:rsidRPr="009226CB">
        <w:rPr>
          <w:spacing w:val="1"/>
        </w:rPr>
        <w:t xml:space="preserve"> </w:t>
      </w:r>
      <w:r w:rsidRPr="009226CB">
        <w:t>подготовку</w:t>
      </w:r>
      <w:r w:rsidRPr="009226CB">
        <w:rPr>
          <w:spacing w:val="1"/>
        </w:rPr>
        <w:t xml:space="preserve"> </w:t>
      </w:r>
      <w:r w:rsidRPr="009226CB">
        <w:t>к</w:t>
      </w:r>
      <w:r w:rsidRPr="009226CB">
        <w:rPr>
          <w:spacing w:val="1"/>
        </w:rPr>
        <w:t xml:space="preserve"> </w:t>
      </w:r>
      <w:r w:rsidRPr="009226CB">
        <w:t>семинарам</w:t>
      </w:r>
      <w:r w:rsidRPr="009226CB">
        <w:rPr>
          <w:spacing w:val="1"/>
        </w:rPr>
        <w:t xml:space="preserve"> </w:t>
      </w:r>
      <w:r w:rsidRPr="009226CB">
        <w:t>(практическим</w:t>
      </w:r>
      <w:r w:rsidRPr="009226CB">
        <w:rPr>
          <w:spacing w:val="1"/>
        </w:rPr>
        <w:t xml:space="preserve"> </w:t>
      </w:r>
      <w:r w:rsidRPr="009226CB">
        <w:t>занятиям),</w:t>
      </w:r>
      <w:r w:rsidRPr="009226CB">
        <w:rPr>
          <w:spacing w:val="1"/>
        </w:rPr>
        <w:t xml:space="preserve"> </w:t>
      </w:r>
      <w:r w:rsidRPr="009226CB">
        <w:t>текущему</w:t>
      </w:r>
      <w:r w:rsidRPr="009226CB">
        <w:rPr>
          <w:spacing w:val="1"/>
        </w:rPr>
        <w:t xml:space="preserve"> </w:t>
      </w:r>
      <w:r w:rsidRPr="009226CB">
        <w:t>контролю успеваемости и</w:t>
      </w:r>
      <w:r w:rsidRPr="009226CB">
        <w:rPr>
          <w:spacing w:val="3"/>
        </w:rPr>
        <w:t xml:space="preserve"> </w:t>
      </w:r>
      <w:r w:rsidRPr="009226CB">
        <w:t>промежуточной</w:t>
      </w:r>
      <w:r w:rsidRPr="009226CB">
        <w:rPr>
          <w:spacing w:val="-3"/>
        </w:rPr>
        <w:t xml:space="preserve"> </w:t>
      </w:r>
      <w:r w:rsidRPr="009226CB">
        <w:t>аттестации</w:t>
      </w:r>
      <w:r w:rsidRPr="009226CB">
        <w:rPr>
          <w:spacing w:val="2"/>
        </w:rPr>
        <w:t xml:space="preserve"> </w:t>
      </w:r>
      <w:r w:rsidRPr="009226CB">
        <w:t>(зачету).</w:t>
      </w:r>
    </w:p>
    <w:p w14:paraId="0144A273" w14:textId="77777777" w:rsidR="00AF494D" w:rsidRPr="00CF60E3" w:rsidRDefault="00AF494D" w:rsidP="00AF494D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118B6AC" w14:textId="77777777" w:rsidR="00AF494D" w:rsidRPr="00CF60E3" w:rsidRDefault="00AF494D" w:rsidP="00AF494D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C24B45B" w:rsidR="003C3814" w:rsidRPr="009226CB" w:rsidRDefault="00AF494D" w:rsidP="00AF494D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719DB91B" w14:textId="77777777" w:rsidR="003C3814" w:rsidRPr="009226CB" w:rsidRDefault="003C3814" w:rsidP="00071647"/>
    <w:p w14:paraId="6058ACED" w14:textId="2182AC0E" w:rsidR="003C3814" w:rsidRPr="009226CB" w:rsidRDefault="00AE5B75" w:rsidP="007830BF">
      <w:pPr>
        <w:pStyle w:val="1"/>
      </w:pPr>
      <w:bookmarkStart w:id="16" w:name="_Toc127522448"/>
      <w:r w:rsidRPr="009226CB">
        <w:t>10. МЕТОДИЧЕСКИЕ РЕКОМЕНДАЦИИ ПРЕПОДАВАТЕЛЮ ПО ОРГАНИЗАЦИИ УЧЕБНОГО ПРОЦЕССА ПО ДИСЦИПЛИНЕ (МОДУЛЮ)</w:t>
      </w:r>
      <w:bookmarkEnd w:id="16"/>
    </w:p>
    <w:p w14:paraId="1C850E1D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Преподавание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осуществляется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соответствии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Федеральными государственными образовательными стандартами высшего образования,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5"/>
          <w:szCs w:val="28"/>
        </w:rPr>
        <w:t xml:space="preserve"> </w:t>
      </w:r>
      <w:r w:rsidRPr="009226CB">
        <w:rPr>
          <w:szCs w:val="28"/>
        </w:rPr>
        <w:t>учетом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компетентностного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подхода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обучению.</w:t>
      </w:r>
    </w:p>
    <w:p w14:paraId="377B3EC9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изучении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рекомендуется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использовать</w:t>
      </w:r>
      <w:r w:rsidRPr="009226CB">
        <w:rPr>
          <w:spacing w:val="60"/>
          <w:szCs w:val="28"/>
        </w:rPr>
        <w:t xml:space="preserve"> </w:t>
      </w:r>
      <w:r w:rsidRPr="009226CB">
        <w:rPr>
          <w:szCs w:val="28"/>
        </w:rPr>
        <w:t>следующий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набор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средств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способов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обучения:</w:t>
      </w:r>
    </w:p>
    <w:p w14:paraId="0E246D1B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рекомендуемую</w:t>
      </w:r>
      <w:r w:rsidRPr="009226CB">
        <w:rPr>
          <w:spacing w:val="-5"/>
          <w:szCs w:val="28"/>
        </w:rPr>
        <w:t xml:space="preserve"> </w:t>
      </w:r>
      <w:r w:rsidRPr="009226CB">
        <w:rPr>
          <w:szCs w:val="28"/>
        </w:rPr>
        <w:t>основную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дополнительную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литературу;</w:t>
      </w:r>
    </w:p>
    <w:p w14:paraId="267A4E3F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задания для подготовки к семинарам (практическим занятиям) – вопросы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обсуждения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др.;</w:t>
      </w:r>
    </w:p>
    <w:p w14:paraId="3D188B86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lastRenderedPageBreak/>
        <w:t>задания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текущего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контроля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успеваемости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(задания</w:t>
      </w:r>
      <w:r w:rsidRPr="009226CB">
        <w:rPr>
          <w:spacing w:val="6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самостоятельной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работы</w:t>
      </w:r>
      <w:r w:rsidRPr="009226CB">
        <w:rPr>
          <w:spacing w:val="-5"/>
          <w:szCs w:val="28"/>
        </w:rPr>
        <w:t xml:space="preserve"> </w:t>
      </w:r>
      <w:r w:rsidRPr="009226CB">
        <w:rPr>
          <w:szCs w:val="28"/>
        </w:rPr>
        <w:t>обучающихся);</w:t>
      </w:r>
    </w:p>
    <w:p w14:paraId="1EECD0CF" w14:textId="409E93DC" w:rsidR="003C3814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вопросы и задания для подготовки к промежуточной аттестации по итогам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позволяющие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оценить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знания,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умения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уровень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приобретенных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компетенций.</w:t>
      </w:r>
    </w:p>
    <w:p w14:paraId="37937CE4" w14:textId="2BDD39BE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При проведении занятий лекционного и семинарского типа необходимо</w:t>
      </w:r>
      <w:r w:rsidRPr="009226CB">
        <w:rPr>
          <w:spacing w:val="48"/>
          <w:szCs w:val="28"/>
        </w:rPr>
        <w:t xml:space="preserve"> </w:t>
      </w:r>
      <w:r w:rsidRPr="009226CB">
        <w:rPr>
          <w:szCs w:val="28"/>
        </w:rPr>
        <w:t>строго</w:t>
      </w:r>
      <w:r w:rsidRPr="009226CB">
        <w:rPr>
          <w:spacing w:val="48"/>
          <w:szCs w:val="28"/>
        </w:rPr>
        <w:t xml:space="preserve"> </w:t>
      </w:r>
      <w:r w:rsidRPr="009226CB">
        <w:rPr>
          <w:szCs w:val="28"/>
        </w:rPr>
        <w:t>придерживаться</w:t>
      </w:r>
      <w:r w:rsidRPr="009226CB">
        <w:rPr>
          <w:spacing w:val="56"/>
          <w:szCs w:val="28"/>
        </w:rPr>
        <w:t xml:space="preserve"> </w:t>
      </w:r>
      <w:r w:rsidRPr="009226CB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уделить внимание рассмотрению вопросов и заданий, включенных в оценочные задания,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 необходимости,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решить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аналогичные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задачи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объяснением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алгоритма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решения.</w:t>
      </w:r>
    </w:p>
    <w:p w14:paraId="7BC728D9" w14:textId="4FD682CE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Следует обратить внимание обучающихся на то, что для успешной подготовки к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текущему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контролю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успеваемости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промежуточной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аттестации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нужно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материалы</w:t>
      </w:r>
      <w:r w:rsidRPr="009226CB">
        <w:rPr>
          <w:spacing w:val="11"/>
          <w:szCs w:val="28"/>
        </w:rPr>
        <w:t xml:space="preserve"> </w:t>
      </w:r>
      <w:r w:rsidRPr="009226CB">
        <w:rPr>
          <w:szCs w:val="28"/>
        </w:rPr>
        <w:t>основной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дополнительной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литературы,</w:t>
      </w:r>
      <w:r w:rsidRPr="009226CB">
        <w:rPr>
          <w:spacing w:val="12"/>
          <w:szCs w:val="28"/>
        </w:rPr>
        <w:t xml:space="preserve"> </w:t>
      </w:r>
      <w:r w:rsidRPr="009226CB">
        <w:rPr>
          <w:szCs w:val="28"/>
        </w:rPr>
        <w:t>список</w:t>
      </w:r>
      <w:r w:rsidRPr="009226CB">
        <w:rPr>
          <w:spacing w:val="8"/>
          <w:szCs w:val="28"/>
        </w:rPr>
        <w:t xml:space="preserve"> </w:t>
      </w:r>
      <w:r w:rsidRPr="009226CB">
        <w:rPr>
          <w:szCs w:val="28"/>
        </w:rPr>
        <w:t>которых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приведен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12"/>
          <w:szCs w:val="28"/>
        </w:rPr>
        <w:t xml:space="preserve"> </w:t>
      </w:r>
      <w:r w:rsidRPr="009226CB">
        <w:rPr>
          <w:szCs w:val="28"/>
        </w:rPr>
        <w:t>разделе</w:t>
      </w:r>
      <w:r w:rsidRPr="009226CB">
        <w:rPr>
          <w:spacing w:val="-58"/>
          <w:szCs w:val="28"/>
        </w:rPr>
        <w:t xml:space="preserve"> </w:t>
      </w:r>
      <w:r w:rsidRPr="009226CB">
        <w:rPr>
          <w:szCs w:val="28"/>
        </w:rPr>
        <w:t>7 данной рабочей программы дисциплины (модуля) и иные источники, рекомендованные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51"/>
          <w:szCs w:val="28"/>
        </w:rPr>
        <w:t xml:space="preserve"> </w:t>
      </w:r>
      <w:r w:rsidRPr="009226CB">
        <w:rPr>
          <w:szCs w:val="28"/>
        </w:rPr>
        <w:t>подразделах</w:t>
      </w:r>
      <w:r w:rsidRPr="009226CB">
        <w:rPr>
          <w:spacing w:val="49"/>
          <w:szCs w:val="28"/>
        </w:rPr>
        <w:t xml:space="preserve"> </w:t>
      </w:r>
      <w:r w:rsidRPr="009226CB">
        <w:rPr>
          <w:szCs w:val="28"/>
        </w:rPr>
        <w:t>«Перечень</w:t>
      </w:r>
      <w:r w:rsidRPr="009226CB">
        <w:rPr>
          <w:spacing w:val="50"/>
          <w:szCs w:val="28"/>
        </w:rPr>
        <w:t xml:space="preserve"> </w:t>
      </w:r>
      <w:r w:rsidRPr="009226CB">
        <w:rPr>
          <w:szCs w:val="28"/>
        </w:rPr>
        <w:t>ресурсов</w:t>
      </w:r>
      <w:r w:rsidRPr="009226CB">
        <w:rPr>
          <w:spacing w:val="51"/>
          <w:szCs w:val="28"/>
        </w:rPr>
        <w:t xml:space="preserve"> </w:t>
      </w:r>
      <w:r w:rsidRPr="009226CB">
        <w:rPr>
          <w:szCs w:val="28"/>
        </w:rPr>
        <w:t>информационно-телекоммуникационной</w:t>
      </w:r>
      <w:r w:rsidRPr="009226CB">
        <w:rPr>
          <w:spacing w:val="50"/>
          <w:szCs w:val="28"/>
        </w:rPr>
        <w:t xml:space="preserve"> </w:t>
      </w:r>
      <w:r w:rsidRPr="009226CB">
        <w:rPr>
          <w:szCs w:val="28"/>
        </w:rPr>
        <w:t>сети</w:t>
      </w:r>
      <w:r w:rsidR="0082046C" w:rsidRPr="009226CB">
        <w:rPr>
          <w:szCs w:val="28"/>
        </w:rPr>
        <w:t xml:space="preserve"> </w:t>
      </w:r>
      <w:r w:rsidRPr="009226CB">
        <w:rPr>
          <w:szCs w:val="28"/>
        </w:rPr>
        <w:t>«Интернет» и «Перечень профессиональных баз данных и информационных справочных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систем»,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необходимых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изучения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(модуля).</w:t>
      </w:r>
    </w:p>
    <w:p w14:paraId="1E9B3790" w14:textId="102FCA0D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Текущий контроль успеваемости и промежуточная аттестация осуществляются 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 xml:space="preserve">соответствии с </w:t>
      </w:r>
      <w:r w:rsidR="004244B4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9226CB">
        <w:rPr>
          <w:szCs w:val="28"/>
        </w:rPr>
        <w:t>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устанавливающим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формы проведения промежуточной аттестации, ее периодичность и систему оценок, 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которыми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необходимо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ознакомить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обучающихся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на первом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занятии</w:t>
      </w:r>
      <w:r w:rsidR="0082046C" w:rsidRPr="009226CB">
        <w:rPr>
          <w:szCs w:val="28"/>
        </w:rPr>
        <w:t>.</w:t>
      </w:r>
    </w:p>
    <w:p w14:paraId="1A72B3EF" w14:textId="040B1F66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Инновационные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формы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учебных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занятий: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проведении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учебных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занятий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необходимо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обеспечить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развитие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обучающихся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навыков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командной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работы,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межличностной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коммуникации,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принятия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решений,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развитие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лидерских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качеств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основе инновационных (интерактивных) занятий: групповых дискуссий, ролевых игр,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тренингов,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анализа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ситуаций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имитационных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моделей,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преподавания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9226CB">
        <w:rPr>
          <w:szCs w:val="28"/>
        </w:rPr>
        <w:t xml:space="preserve">, </w:t>
      </w:r>
      <w:r w:rsidRPr="009226CB">
        <w:rPr>
          <w:szCs w:val="28"/>
        </w:rPr>
        <w:t>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том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числе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учетом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региональных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особенностей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профессиональной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деятельности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выпускников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потребностей работодателей)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т.п.</w:t>
      </w:r>
    </w:p>
    <w:p w14:paraId="7D62A833" w14:textId="4CDBAB3B" w:rsidR="00A8399D" w:rsidRPr="009226CB" w:rsidRDefault="00A8399D" w:rsidP="00A8399D"/>
    <w:p w14:paraId="2244D645" w14:textId="45DCD4C1" w:rsidR="00A8399D" w:rsidRPr="009226CB" w:rsidRDefault="00A8399D" w:rsidP="00A8399D"/>
    <w:p w14:paraId="43DAD917" w14:textId="77777777" w:rsidR="00A8399D" w:rsidRPr="009226CB" w:rsidRDefault="00A8399D" w:rsidP="00A8399D"/>
    <w:p w14:paraId="52A406A7" w14:textId="21012879" w:rsidR="00C43108" w:rsidRPr="009226CB" w:rsidRDefault="003C3814" w:rsidP="00FE5DD4">
      <w:pPr>
        <w:pStyle w:val="1"/>
        <w:pageBreakBefore/>
        <w:jc w:val="right"/>
        <w:rPr>
          <w:b w:val="0"/>
          <w:bCs w:val="0"/>
        </w:rPr>
      </w:pPr>
      <w:bookmarkStart w:id="17" w:name="_Toc127522449"/>
      <w:r w:rsidRPr="009226CB">
        <w:rPr>
          <w:b w:val="0"/>
          <w:bCs w:val="0"/>
        </w:rPr>
        <w:lastRenderedPageBreak/>
        <w:t>Приложение 1</w:t>
      </w:r>
      <w:bookmarkStart w:id="18" w:name="_Toc127522450"/>
      <w:bookmarkEnd w:id="17"/>
      <w:r w:rsidR="00FE5DD4">
        <w:rPr>
          <w:b w:val="0"/>
          <w:bCs w:val="0"/>
        </w:rPr>
        <w:br/>
      </w:r>
      <w:r w:rsidR="00C43108" w:rsidRPr="009226CB">
        <w:rPr>
          <w:b w:val="0"/>
          <w:bCs w:val="0"/>
        </w:rPr>
        <w:t>к рабочей программе по дисциплине (модулю)</w:t>
      </w:r>
      <w:bookmarkEnd w:id="18"/>
    </w:p>
    <w:p w14:paraId="782798E6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79DEEEA0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ОЦЕНОЧНЫЕ СРЕДС</w:t>
      </w:r>
      <w:r w:rsidR="000F7537">
        <w:rPr>
          <w:rFonts w:cs="Times New Roman"/>
          <w:b/>
          <w:bCs/>
          <w:szCs w:val="28"/>
        </w:rPr>
        <w:t>Т</w:t>
      </w:r>
      <w:r w:rsidRPr="009226CB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FD091F2" w14:textId="77777777" w:rsidR="00B429DB" w:rsidRPr="009226CB" w:rsidRDefault="00B429DB" w:rsidP="00B429DB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Б.1.О.1.</w:t>
      </w:r>
      <w:r>
        <w:rPr>
          <w:rFonts w:cs="Times New Roman"/>
          <w:b/>
          <w:bCs/>
          <w:szCs w:val="28"/>
        </w:rPr>
        <w:t>5</w:t>
      </w:r>
      <w:r w:rsidRPr="009226CB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МИКРОБИОЛОГИЯ</w:t>
      </w:r>
    </w:p>
    <w:p w14:paraId="54B7708C" w14:textId="2DC4EC18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6A2324D" w14:textId="77777777" w:rsidR="00E24DB1" w:rsidRPr="009226CB" w:rsidRDefault="00E24DB1" w:rsidP="00C43108">
      <w:pPr>
        <w:jc w:val="center"/>
        <w:rPr>
          <w:rFonts w:cs="Times New Roman"/>
          <w:b/>
          <w:bCs/>
          <w:szCs w:val="28"/>
        </w:rPr>
      </w:pPr>
    </w:p>
    <w:p w14:paraId="1C6599FB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 xml:space="preserve">СПЕЦИАЛЬНОСТЬ </w:t>
      </w:r>
    </w:p>
    <w:p w14:paraId="2AA383AC" w14:textId="77777777" w:rsidR="003C3E32" w:rsidRPr="008B4F8A" w:rsidRDefault="003C3E32" w:rsidP="003C3E32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9226CB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Ростов-на-Дону</w:t>
      </w:r>
    </w:p>
    <w:p w14:paraId="7B70B64B" w14:textId="18F3B1F9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202</w:t>
      </w:r>
      <w:r w:rsidR="00FE5DD4">
        <w:rPr>
          <w:rFonts w:cs="Times New Roman"/>
          <w:szCs w:val="28"/>
        </w:rPr>
        <w:t>6</w:t>
      </w:r>
    </w:p>
    <w:p w14:paraId="0E6C870A" w14:textId="1932AD12" w:rsidR="00C43108" w:rsidRPr="009226CB" w:rsidRDefault="00C43108" w:rsidP="00C43108">
      <w:pPr>
        <w:rPr>
          <w:b/>
          <w:bCs/>
        </w:rPr>
      </w:pPr>
      <w:r w:rsidRPr="009226CB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48264B74" w14:textId="261F423B" w:rsidR="007830BF" w:rsidRDefault="007830BF" w:rsidP="007830BF">
      <w:pPr>
        <w:jc w:val="right"/>
      </w:pPr>
      <w:r w:rsidRPr="009226CB"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BA3658" w:rsidRPr="008F6289" w14:paraId="53A9C871" w14:textId="77777777" w:rsidTr="004B489D">
        <w:trPr>
          <w:trHeight w:val="517"/>
          <w:tblHeader/>
        </w:trPr>
        <w:tc>
          <w:tcPr>
            <w:tcW w:w="2694" w:type="dxa"/>
            <w:vAlign w:val="center"/>
          </w:tcPr>
          <w:p w14:paraId="3E0976E6" w14:textId="77777777" w:rsidR="00BA3658" w:rsidRPr="008F6289" w:rsidRDefault="00BA3658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Код и наименование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компетенции,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индикатора</w:t>
            </w:r>
          </w:p>
          <w:p w14:paraId="0C23267B" w14:textId="77777777" w:rsidR="00BA3658" w:rsidRPr="008F6289" w:rsidRDefault="00BA3658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3B87F6C1" w14:textId="77777777" w:rsidR="00BA3658" w:rsidRPr="008F6289" w:rsidRDefault="00BA3658" w:rsidP="004B489D">
            <w:pPr>
              <w:ind w:left="57" w:righ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Планируемые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результаты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обучения</w:t>
            </w:r>
          </w:p>
          <w:p w14:paraId="6A121B2F" w14:textId="77777777" w:rsidR="00BA3658" w:rsidRPr="008F6289" w:rsidRDefault="00BA3658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BA3658" w:rsidRPr="008F6289" w14:paraId="24D9E7A5" w14:textId="77777777" w:rsidTr="004B489D">
        <w:trPr>
          <w:trHeight w:val="230"/>
        </w:trPr>
        <w:tc>
          <w:tcPr>
            <w:tcW w:w="9356" w:type="dxa"/>
            <w:gridSpan w:val="3"/>
          </w:tcPr>
          <w:p w14:paraId="337B863F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BA3658" w:rsidRPr="008F6289" w14:paraId="709CF832" w14:textId="77777777" w:rsidTr="004B489D">
        <w:trPr>
          <w:trHeight w:val="1195"/>
        </w:trPr>
        <w:tc>
          <w:tcPr>
            <w:tcW w:w="2694" w:type="dxa"/>
            <w:vMerge w:val="restart"/>
          </w:tcPr>
          <w:p w14:paraId="569866BA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FA9D9D8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216F901" w14:textId="77777777" w:rsidR="00BA3658" w:rsidRPr="008F6289" w:rsidRDefault="00BA3658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Базы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665B646B" w14:textId="77777777" w:rsidR="00BA3658" w:rsidRPr="008F6289" w:rsidRDefault="00BA3658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Современные</w:t>
            </w:r>
            <w:r w:rsidRPr="008F6289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классификации</w:t>
            </w:r>
            <w:r w:rsidRPr="008F6289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5B283A88" w14:textId="77777777" w:rsidR="00BA3658" w:rsidRPr="008F6289" w:rsidRDefault="00BA3658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Современные</w:t>
            </w:r>
            <w:r w:rsidRPr="008F6289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методы</w:t>
            </w:r>
            <w:r w:rsidRPr="008F6289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диагностики</w:t>
            </w:r>
            <w:r w:rsidRPr="008F6289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315A4F32" w14:textId="77777777" w:rsidR="00BA3658" w:rsidRPr="008F6289" w:rsidRDefault="00BA3658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Методики</w:t>
            </w:r>
            <w:r w:rsidRPr="008F6289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сбора,</w:t>
            </w:r>
            <w:r w:rsidRPr="008F6289">
              <w:rPr>
                <w:rFonts w:cs="Times New Roman"/>
                <w:spacing w:val="100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8F6289">
              <w:rPr>
                <w:rFonts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8F6289">
              <w:rPr>
                <w:rFonts w:cs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BA3658" w:rsidRPr="008F6289" w14:paraId="20E75BF2" w14:textId="77777777" w:rsidTr="004B489D">
        <w:trPr>
          <w:trHeight w:val="1209"/>
        </w:trPr>
        <w:tc>
          <w:tcPr>
            <w:tcW w:w="2694" w:type="dxa"/>
            <w:vMerge/>
          </w:tcPr>
          <w:p w14:paraId="50EA777F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DF71B2D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BDA7799" w14:textId="77777777" w:rsidR="00BA3658" w:rsidRPr="008F6289" w:rsidRDefault="00BA3658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Пользоваться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профессиональными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Pr="008F6289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информации;</w:t>
            </w:r>
          </w:p>
          <w:p w14:paraId="272AF1CA" w14:textId="77777777" w:rsidR="00BA3658" w:rsidRPr="008F6289" w:rsidRDefault="00BA3658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Приобретать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систематические</w:t>
            </w:r>
            <w:r w:rsidRPr="008F6289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знания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8F6289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клиники,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358A979E" w14:textId="77777777" w:rsidR="00BA3658" w:rsidRPr="008F6289" w:rsidRDefault="00BA3658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основе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полученных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BA3658" w:rsidRPr="008F6289" w14:paraId="2522031A" w14:textId="77777777" w:rsidTr="004B489D">
        <w:trPr>
          <w:trHeight w:val="950"/>
        </w:trPr>
        <w:tc>
          <w:tcPr>
            <w:tcW w:w="2694" w:type="dxa"/>
            <w:vMerge/>
          </w:tcPr>
          <w:p w14:paraId="66BF1AB1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C6FF8F4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EAE7DC1" w14:textId="77777777" w:rsidR="00BA3658" w:rsidRPr="008F6289" w:rsidRDefault="00BA3658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  <w:p w14:paraId="071B6282" w14:textId="77777777" w:rsidR="00BA3658" w:rsidRPr="008F6289" w:rsidRDefault="00BA3658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систематизации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знаний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состояний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409EBF69" w14:textId="77777777" w:rsidR="00BA3658" w:rsidRPr="008F6289" w:rsidRDefault="00BA3658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Технологией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сравнительного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дифференциально-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диагностического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основании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обследования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8F6289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</w:tc>
      </w:tr>
      <w:tr w:rsidR="00BA3658" w:rsidRPr="008F6289" w14:paraId="6978EDF8" w14:textId="77777777" w:rsidTr="004B489D">
        <w:trPr>
          <w:trHeight w:val="283"/>
        </w:trPr>
        <w:tc>
          <w:tcPr>
            <w:tcW w:w="9356" w:type="dxa"/>
            <w:gridSpan w:val="3"/>
          </w:tcPr>
          <w:p w14:paraId="24DDBBC3" w14:textId="77777777" w:rsidR="00BA3658" w:rsidRPr="008F6289" w:rsidRDefault="00BA3658" w:rsidP="004B489D">
            <w:pPr>
              <w:ind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BA3658" w:rsidRPr="008F6289" w14:paraId="5F1629B0" w14:textId="77777777" w:rsidTr="004B489D">
        <w:trPr>
          <w:trHeight w:val="283"/>
        </w:trPr>
        <w:tc>
          <w:tcPr>
            <w:tcW w:w="2694" w:type="dxa"/>
            <w:vMerge w:val="restart"/>
          </w:tcPr>
          <w:p w14:paraId="5F4E43E5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ПК-2.1. Проводит немедикаментозное и медикаментозное лечение</w:t>
            </w:r>
          </w:p>
        </w:tc>
        <w:tc>
          <w:tcPr>
            <w:tcW w:w="992" w:type="dxa"/>
          </w:tcPr>
          <w:p w14:paraId="588F8B3F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5DDCEAD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794E6DB4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Принципы антимикробной терапии</w:t>
            </w:r>
          </w:p>
          <w:p w14:paraId="50D38EB2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Специфику микроорганизмов и выбор лечения с учетом возбудителя</w:t>
            </w:r>
          </w:p>
        </w:tc>
      </w:tr>
      <w:tr w:rsidR="00BA3658" w:rsidRPr="008F6289" w14:paraId="77085DB9" w14:textId="77777777" w:rsidTr="004B489D">
        <w:trPr>
          <w:trHeight w:val="283"/>
        </w:trPr>
        <w:tc>
          <w:tcPr>
            <w:tcW w:w="2694" w:type="dxa"/>
            <w:vMerge/>
          </w:tcPr>
          <w:p w14:paraId="704A3BC5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AE3F7EA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AAB5E2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Использовать в лечебном процесса знание микробиологических основ;</w:t>
            </w:r>
          </w:p>
          <w:p w14:paraId="1E106BE8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Обосновывать выбор лечения, препаратов с учетом данных микробиологического исследования</w:t>
            </w:r>
          </w:p>
        </w:tc>
      </w:tr>
      <w:tr w:rsidR="00BA3658" w:rsidRPr="008F6289" w14:paraId="07C05D1B" w14:textId="77777777" w:rsidTr="004B489D">
        <w:trPr>
          <w:trHeight w:val="283"/>
        </w:trPr>
        <w:tc>
          <w:tcPr>
            <w:tcW w:w="9356" w:type="dxa"/>
            <w:gridSpan w:val="3"/>
          </w:tcPr>
          <w:p w14:paraId="17007620" w14:textId="77777777" w:rsidR="00BA3658" w:rsidRPr="008F6289" w:rsidRDefault="00BA3658" w:rsidP="004B489D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BA3658" w:rsidRPr="00593866" w14:paraId="530F9010" w14:textId="77777777" w:rsidTr="004B489D">
        <w:trPr>
          <w:trHeight w:val="283"/>
        </w:trPr>
        <w:tc>
          <w:tcPr>
            <w:tcW w:w="2694" w:type="dxa"/>
          </w:tcPr>
          <w:p w14:paraId="79C0801D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ПК-4.1. Проводит и контролирует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lastRenderedPageBreak/>
              <w:t>эффективность санитарно-противоэпидемических мероприятий</w:t>
            </w:r>
          </w:p>
        </w:tc>
        <w:tc>
          <w:tcPr>
            <w:tcW w:w="992" w:type="dxa"/>
          </w:tcPr>
          <w:p w14:paraId="68FFD849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3A195D2F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  <w:p w14:paraId="7A18A6CB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lastRenderedPageBreak/>
              <w:t>Правила применения средств индивидуальной защиты</w:t>
            </w:r>
          </w:p>
          <w:p w14:paraId="1EC3A7F8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Специфическую профилактику возникновения инфекционных заболеваний</w:t>
            </w:r>
          </w:p>
        </w:tc>
      </w:tr>
    </w:tbl>
    <w:p w14:paraId="183C88E2" w14:textId="655C0976" w:rsidR="00BA3658" w:rsidRDefault="00BA3658" w:rsidP="00BA3658"/>
    <w:p w14:paraId="36872B87" w14:textId="5B4C9A39" w:rsidR="00C43108" w:rsidRPr="009226CB" w:rsidRDefault="00C43108" w:rsidP="00C43108">
      <w:pPr>
        <w:ind w:firstLine="708"/>
        <w:rPr>
          <w:b/>
          <w:bCs/>
        </w:rPr>
      </w:pPr>
      <w:r w:rsidRPr="009226CB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9226CB" w:rsidRDefault="00C43108" w:rsidP="00C43108">
      <w:pPr>
        <w:ind w:firstLine="708"/>
      </w:pPr>
      <w:r w:rsidRPr="009226CB">
        <w:t>В</w:t>
      </w:r>
      <w:r w:rsidRPr="009226CB">
        <w:rPr>
          <w:spacing w:val="1"/>
        </w:rPr>
        <w:t xml:space="preserve"> </w:t>
      </w:r>
      <w:r w:rsidRPr="009226CB">
        <w:t>ходе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(устный</w:t>
      </w:r>
      <w:r w:rsidRPr="009226CB">
        <w:rPr>
          <w:spacing w:val="1"/>
        </w:rPr>
        <w:t xml:space="preserve"> </w:t>
      </w:r>
      <w:r w:rsidRPr="009226CB">
        <w:t>или</w:t>
      </w:r>
      <w:r w:rsidRPr="009226CB">
        <w:rPr>
          <w:spacing w:val="1"/>
        </w:rPr>
        <w:t xml:space="preserve"> </w:t>
      </w:r>
      <w:r w:rsidRPr="009226CB">
        <w:t>письменный</w:t>
      </w:r>
      <w:r w:rsidRPr="009226CB">
        <w:rPr>
          <w:spacing w:val="1"/>
        </w:rPr>
        <w:t xml:space="preserve"> </w:t>
      </w:r>
      <w:r w:rsidRPr="009226CB">
        <w:t>опрос,</w:t>
      </w:r>
      <w:r w:rsidRPr="009226CB">
        <w:rPr>
          <w:spacing w:val="1"/>
        </w:rPr>
        <w:t xml:space="preserve"> </w:t>
      </w:r>
      <w:r w:rsidRPr="009226CB">
        <w:t>тестирование и пр.) при ответах на</w:t>
      </w:r>
      <w:r w:rsidRPr="009226CB">
        <w:rPr>
          <w:spacing w:val="1"/>
        </w:rPr>
        <w:t xml:space="preserve"> </w:t>
      </w:r>
      <w:r w:rsidRPr="009226CB">
        <w:t>учебных занятиях, а также промежуточной аттестации в форме экзамена и (или) зачета с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23"/>
        </w:rPr>
        <w:t xml:space="preserve"> </w:t>
      </w:r>
      <w:r w:rsidRPr="009226CB">
        <w:t>обучающиеся</w:t>
      </w:r>
      <w:r w:rsidRPr="009226CB">
        <w:rPr>
          <w:spacing w:val="30"/>
        </w:rPr>
        <w:t xml:space="preserve"> </w:t>
      </w:r>
      <w:r w:rsidRPr="009226CB">
        <w:t>оцениваются</w:t>
      </w:r>
      <w:r w:rsidRPr="009226CB">
        <w:rPr>
          <w:spacing w:val="26"/>
        </w:rPr>
        <w:t xml:space="preserve"> </w:t>
      </w:r>
      <w:r w:rsidRPr="009226CB">
        <w:t>по</w:t>
      </w:r>
      <w:r w:rsidRPr="009226CB">
        <w:rPr>
          <w:spacing w:val="35"/>
        </w:rPr>
        <w:t xml:space="preserve"> </w:t>
      </w:r>
      <w:r w:rsidRPr="009226CB">
        <w:t>четырёхбалльной</w:t>
      </w:r>
      <w:r w:rsidRPr="009226CB">
        <w:rPr>
          <w:spacing w:val="26"/>
        </w:rPr>
        <w:t xml:space="preserve"> </w:t>
      </w:r>
      <w:r w:rsidRPr="009226CB">
        <w:t>шкале:</w:t>
      </w:r>
      <w:r w:rsidRPr="009226CB">
        <w:rPr>
          <w:spacing w:val="32"/>
        </w:rPr>
        <w:t xml:space="preserve"> </w:t>
      </w:r>
      <w:r w:rsidRPr="009226CB">
        <w:t>«отлично»,</w:t>
      </w:r>
      <w:r w:rsidRPr="009226CB">
        <w:rPr>
          <w:spacing w:val="32"/>
        </w:rPr>
        <w:t xml:space="preserve"> </w:t>
      </w:r>
      <w:r w:rsidRPr="009226CB">
        <w:t>«хорошо», «удовлетворительно»,</w:t>
      </w:r>
      <w:r w:rsidRPr="009226CB">
        <w:rPr>
          <w:spacing w:val="-7"/>
        </w:rPr>
        <w:t xml:space="preserve"> </w:t>
      </w:r>
      <w:r w:rsidRPr="009226CB">
        <w:t>«неудовлетворительно».</w:t>
      </w:r>
    </w:p>
    <w:p w14:paraId="3A5550CA" w14:textId="77777777" w:rsidR="00C43108" w:rsidRPr="009226CB" w:rsidRDefault="00C43108" w:rsidP="00C4310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«отлично»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глубоко</w:t>
      </w:r>
      <w:r w:rsidRPr="009226CB">
        <w:rPr>
          <w:spacing w:val="1"/>
        </w:rPr>
        <w:t xml:space="preserve"> </w:t>
      </w:r>
      <w:r w:rsidRPr="009226CB">
        <w:t>усвоил</w:t>
      </w:r>
      <w:r w:rsidRPr="009226CB">
        <w:rPr>
          <w:spacing w:val="1"/>
        </w:rPr>
        <w:t xml:space="preserve"> </w:t>
      </w:r>
      <w:r w:rsidRPr="009226CB">
        <w:t>программный материал, исчерпывающе, последовательно, четко и логически стройно его</w:t>
      </w:r>
      <w:r w:rsidRPr="009226CB">
        <w:rPr>
          <w:spacing w:val="-57"/>
        </w:rPr>
        <w:t xml:space="preserve"> </w:t>
      </w:r>
      <w:r w:rsidRPr="009226CB">
        <w:t>излагает,</w:t>
      </w:r>
      <w:r w:rsidRPr="009226CB">
        <w:rPr>
          <w:spacing w:val="1"/>
        </w:rPr>
        <w:t xml:space="preserve"> </w:t>
      </w:r>
      <w:r w:rsidRPr="009226CB">
        <w:t>умеет</w:t>
      </w:r>
      <w:r w:rsidRPr="009226CB">
        <w:rPr>
          <w:spacing w:val="1"/>
        </w:rPr>
        <w:t xml:space="preserve"> </w:t>
      </w:r>
      <w:r w:rsidRPr="009226CB">
        <w:t>связывать</w:t>
      </w:r>
      <w:r w:rsidRPr="009226CB">
        <w:rPr>
          <w:spacing w:val="1"/>
        </w:rPr>
        <w:t xml:space="preserve"> </w:t>
      </w:r>
      <w:r w:rsidRPr="009226CB">
        <w:t>теорию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практикой,</w:t>
      </w:r>
      <w:r w:rsidRPr="009226CB">
        <w:rPr>
          <w:spacing w:val="1"/>
        </w:rPr>
        <w:t xml:space="preserve"> </w:t>
      </w:r>
      <w:r w:rsidRPr="009226CB">
        <w:t>свободно</w:t>
      </w:r>
      <w:r w:rsidRPr="009226CB">
        <w:rPr>
          <w:spacing w:val="1"/>
        </w:rPr>
        <w:t xml:space="preserve"> </w:t>
      </w:r>
      <w:r w:rsidRPr="009226CB">
        <w:t>справляется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задачами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вопросами,</w:t>
      </w:r>
      <w:r w:rsidRPr="009226CB">
        <w:rPr>
          <w:spacing w:val="1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затрудняется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ответами</w:t>
      </w:r>
      <w:r w:rsidRPr="009226CB">
        <w:rPr>
          <w:spacing w:val="1"/>
        </w:rPr>
        <w:t xml:space="preserve"> </w:t>
      </w:r>
      <w:r w:rsidRPr="009226CB">
        <w:t>при</w:t>
      </w:r>
      <w:r w:rsidRPr="009226CB">
        <w:rPr>
          <w:spacing w:val="1"/>
        </w:rPr>
        <w:t xml:space="preserve"> </w:t>
      </w:r>
      <w:r w:rsidRPr="009226CB">
        <w:t>видоизменении</w:t>
      </w:r>
      <w:r w:rsidRPr="009226CB">
        <w:rPr>
          <w:spacing w:val="1"/>
        </w:rPr>
        <w:t xml:space="preserve"> </w:t>
      </w:r>
      <w:r w:rsidRPr="009226CB">
        <w:t>заданий,</w:t>
      </w:r>
      <w:r w:rsidRPr="009226CB">
        <w:rPr>
          <w:spacing w:val="1"/>
        </w:rPr>
        <w:t xml:space="preserve"> </w:t>
      </w:r>
      <w:r w:rsidRPr="009226CB">
        <w:t>умеет</w:t>
      </w:r>
      <w:r w:rsidRPr="009226CB">
        <w:rPr>
          <w:spacing w:val="1"/>
        </w:rPr>
        <w:t xml:space="preserve"> </w:t>
      </w:r>
      <w:r w:rsidRPr="009226CB">
        <w:t>принять</w:t>
      </w:r>
      <w:r w:rsidRPr="009226CB">
        <w:rPr>
          <w:spacing w:val="1"/>
        </w:rPr>
        <w:t xml:space="preserve"> </w:t>
      </w:r>
      <w:r w:rsidRPr="009226CB">
        <w:t>правильное</w:t>
      </w:r>
      <w:r w:rsidRPr="009226CB">
        <w:rPr>
          <w:spacing w:val="16"/>
        </w:rPr>
        <w:t xml:space="preserve"> </w:t>
      </w:r>
      <w:r w:rsidRPr="009226CB">
        <w:t>решение</w:t>
      </w:r>
      <w:r w:rsidRPr="009226CB">
        <w:rPr>
          <w:spacing w:val="17"/>
        </w:rPr>
        <w:t xml:space="preserve"> </w:t>
      </w:r>
      <w:r w:rsidRPr="009226CB">
        <w:t>и</w:t>
      </w:r>
      <w:r w:rsidRPr="009226CB">
        <w:rPr>
          <w:spacing w:val="19"/>
        </w:rPr>
        <w:t xml:space="preserve"> </w:t>
      </w:r>
      <w:r w:rsidRPr="009226CB">
        <w:t>грамотно</w:t>
      </w:r>
      <w:r w:rsidRPr="009226CB">
        <w:rPr>
          <w:spacing w:val="22"/>
        </w:rPr>
        <w:t xml:space="preserve"> </w:t>
      </w:r>
      <w:r w:rsidRPr="009226CB">
        <w:t>его</w:t>
      </w:r>
      <w:r w:rsidRPr="009226CB">
        <w:rPr>
          <w:spacing w:val="18"/>
        </w:rPr>
        <w:t xml:space="preserve"> </w:t>
      </w:r>
      <w:r w:rsidRPr="009226CB">
        <w:t>обосновывать,</w:t>
      </w:r>
      <w:r w:rsidRPr="009226CB">
        <w:rPr>
          <w:spacing w:val="19"/>
        </w:rPr>
        <w:t xml:space="preserve"> </w:t>
      </w:r>
      <w:r w:rsidRPr="009226CB">
        <w:t>владеет</w:t>
      </w:r>
      <w:r w:rsidRPr="009226CB">
        <w:rPr>
          <w:spacing w:val="19"/>
        </w:rPr>
        <w:t xml:space="preserve"> </w:t>
      </w:r>
      <w:r w:rsidRPr="009226CB">
        <w:t>разносторонними</w:t>
      </w:r>
      <w:r w:rsidRPr="009226CB">
        <w:rPr>
          <w:spacing w:val="19"/>
        </w:rPr>
        <w:t xml:space="preserve"> </w:t>
      </w:r>
      <w:r w:rsidRPr="009226CB">
        <w:t>навыками</w:t>
      </w:r>
      <w:r w:rsidRPr="009226CB">
        <w:rPr>
          <w:spacing w:val="-57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приемами</w:t>
      </w:r>
      <w:r w:rsidRPr="009226CB">
        <w:rPr>
          <w:spacing w:val="1"/>
        </w:rPr>
        <w:t xml:space="preserve"> </w:t>
      </w:r>
      <w:r w:rsidRPr="009226CB">
        <w:t>выполнения</w:t>
      </w:r>
      <w:r w:rsidRPr="009226CB">
        <w:rPr>
          <w:spacing w:val="1"/>
        </w:rPr>
        <w:t xml:space="preserve"> </w:t>
      </w:r>
      <w:r w:rsidRPr="009226CB">
        <w:t>практических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комплексной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1"/>
        </w:rPr>
        <w:t xml:space="preserve"> </w:t>
      </w:r>
      <w:r w:rsidRPr="009226CB">
        <w:t>предложенной</w:t>
      </w:r>
      <w:r w:rsidRPr="009226CB">
        <w:rPr>
          <w:spacing w:val="1"/>
        </w:rPr>
        <w:t xml:space="preserve"> </w:t>
      </w:r>
      <w:r w:rsidRPr="009226CB">
        <w:t>ситуации,</w:t>
      </w:r>
      <w:r w:rsidRPr="009226CB">
        <w:rPr>
          <w:spacing w:val="3"/>
        </w:rPr>
        <w:t xml:space="preserve"> </w:t>
      </w:r>
      <w:r w:rsidRPr="009226CB">
        <w:t>правильно</w:t>
      </w:r>
      <w:r w:rsidRPr="009226CB">
        <w:rPr>
          <w:spacing w:val="2"/>
        </w:rPr>
        <w:t xml:space="preserve"> </w:t>
      </w:r>
      <w:r w:rsidRPr="009226CB">
        <w:t>выбирает</w:t>
      </w:r>
      <w:r w:rsidRPr="009226CB">
        <w:rPr>
          <w:spacing w:val="-2"/>
        </w:rPr>
        <w:t xml:space="preserve"> </w:t>
      </w:r>
      <w:r w:rsidRPr="009226CB">
        <w:t>тактику</w:t>
      </w:r>
      <w:r w:rsidRPr="009226CB">
        <w:rPr>
          <w:spacing w:val="-9"/>
        </w:rPr>
        <w:t xml:space="preserve"> </w:t>
      </w:r>
      <w:r w:rsidRPr="009226CB">
        <w:t>действий.</w:t>
      </w:r>
    </w:p>
    <w:p w14:paraId="76093331" w14:textId="77777777" w:rsidR="00C43108" w:rsidRPr="009226CB" w:rsidRDefault="00C43108" w:rsidP="00FE5D78">
      <w:pPr>
        <w:ind w:firstLine="708"/>
      </w:pPr>
      <w:r w:rsidRPr="009226CB">
        <w:t>Оценка «хорошо» – выставляется ординатору, если он твердо знает программный</w:t>
      </w:r>
      <w:r w:rsidRPr="009226CB">
        <w:rPr>
          <w:spacing w:val="1"/>
        </w:rPr>
        <w:t xml:space="preserve"> </w:t>
      </w:r>
      <w:r w:rsidRPr="009226CB">
        <w:t>материал,</w:t>
      </w:r>
      <w:r w:rsidRPr="009226CB">
        <w:rPr>
          <w:spacing w:val="13"/>
        </w:rPr>
        <w:t xml:space="preserve"> </w:t>
      </w:r>
      <w:r w:rsidRPr="009226CB">
        <w:t>грамотно</w:t>
      </w:r>
      <w:r w:rsidRPr="009226CB">
        <w:rPr>
          <w:spacing w:val="15"/>
        </w:rPr>
        <w:t xml:space="preserve"> </w:t>
      </w:r>
      <w:r w:rsidRPr="009226CB">
        <w:t>и</w:t>
      </w:r>
      <w:r w:rsidRPr="009226CB">
        <w:rPr>
          <w:spacing w:val="11"/>
        </w:rPr>
        <w:t xml:space="preserve"> </w:t>
      </w:r>
      <w:r w:rsidRPr="009226CB">
        <w:t>по</w:t>
      </w:r>
      <w:r w:rsidRPr="009226CB">
        <w:rPr>
          <w:spacing w:val="15"/>
        </w:rPr>
        <w:t xml:space="preserve"> </w:t>
      </w:r>
      <w:r w:rsidRPr="009226CB">
        <w:t>существу</w:t>
      </w:r>
      <w:r w:rsidRPr="009226CB">
        <w:rPr>
          <w:spacing w:val="1"/>
        </w:rPr>
        <w:t xml:space="preserve"> </w:t>
      </w:r>
      <w:r w:rsidRPr="009226CB">
        <w:t>излагает</w:t>
      </w:r>
      <w:r w:rsidRPr="009226CB">
        <w:rPr>
          <w:spacing w:val="11"/>
        </w:rPr>
        <w:t xml:space="preserve"> </w:t>
      </w:r>
      <w:r w:rsidRPr="009226CB">
        <w:t>его,</w:t>
      </w:r>
      <w:r w:rsidRPr="009226CB">
        <w:rPr>
          <w:spacing w:val="12"/>
        </w:rPr>
        <w:t xml:space="preserve"> </w:t>
      </w:r>
      <w:r w:rsidRPr="009226CB">
        <w:t>не</w:t>
      </w:r>
      <w:r w:rsidRPr="009226CB">
        <w:rPr>
          <w:spacing w:val="9"/>
        </w:rPr>
        <w:t xml:space="preserve"> </w:t>
      </w:r>
      <w:r w:rsidRPr="009226CB">
        <w:t>допуская</w:t>
      </w:r>
      <w:r w:rsidRPr="009226CB">
        <w:rPr>
          <w:spacing w:val="15"/>
        </w:rPr>
        <w:t xml:space="preserve"> </w:t>
      </w:r>
      <w:r w:rsidRPr="009226CB">
        <w:t>существенных</w:t>
      </w:r>
      <w:r w:rsidRPr="009226CB">
        <w:rPr>
          <w:spacing w:val="5"/>
        </w:rPr>
        <w:t xml:space="preserve"> </w:t>
      </w:r>
      <w:r w:rsidRPr="009226CB">
        <w:t>неточностей</w:t>
      </w:r>
      <w:r w:rsidRPr="009226CB">
        <w:rPr>
          <w:spacing w:val="-57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ответе</w:t>
      </w:r>
      <w:r w:rsidRPr="009226CB">
        <w:rPr>
          <w:spacing w:val="1"/>
        </w:rPr>
        <w:t xml:space="preserve"> </w:t>
      </w:r>
      <w:r w:rsidRPr="009226CB">
        <w:t>на</w:t>
      </w:r>
      <w:r w:rsidRPr="009226CB">
        <w:rPr>
          <w:spacing w:val="1"/>
        </w:rPr>
        <w:t xml:space="preserve"> </w:t>
      </w:r>
      <w:r w:rsidRPr="009226CB">
        <w:t>вопрос,</w:t>
      </w:r>
      <w:r w:rsidRPr="009226CB">
        <w:rPr>
          <w:spacing w:val="1"/>
        </w:rPr>
        <w:t xml:space="preserve"> </w:t>
      </w:r>
      <w:r w:rsidRPr="009226CB">
        <w:t>но</w:t>
      </w:r>
      <w:r w:rsidRPr="009226CB">
        <w:rPr>
          <w:spacing w:val="1"/>
        </w:rPr>
        <w:t xml:space="preserve"> </w:t>
      </w:r>
      <w:r w:rsidRPr="009226CB">
        <w:t>недостаточно</w:t>
      </w:r>
      <w:r w:rsidRPr="009226CB">
        <w:rPr>
          <w:spacing w:val="1"/>
        </w:rPr>
        <w:t xml:space="preserve"> </w:t>
      </w:r>
      <w:r w:rsidRPr="009226CB">
        <w:t>полно</w:t>
      </w:r>
      <w:r w:rsidRPr="009226CB">
        <w:rPr>
          <w:spacing w:val="1"/>
        </w:rPr>
        <w:t xml:space="preserve"> </w:t>
      </w:r>
      <w:r w:rsidRPr="009226CB">
        <w:t>раскрывает</w:t>
      </w:r>
      <w:r w:rsidRPr="009226CB">
        <w:rPr>
          <w:spacing w:val="1"/>
        </w:rPr>
        <w:t xml:space="preserve"> </w:t>
      </w:r>
      <w:r w:rsidRPr="009226CB">
        <w:t>междисциплинарные</w:t>
      </w:r>
      <w:r w:rsidRPr="009226CB">
        <w:rPr>
          <w:spacing w:val="1"/>
        </w:rPr>
        <w:t xml:space="preserve"> </w:t>
      </w:r>
      <w:r w:rsidRPr="009226CB">
        <w:t>связи,</w:t>
      </w:r>
      <w:r w:rsidRPr="009226CB">
        <w:rPr>
          <w:spacing w:val="1"/>
        </w:rPr>
        <w:t xml:space="preserve"> </w:t>
      </w:r>
      <w:r w:rsidRPr="009226CB">
        <w:t>правильно применяет теоретические положения при решении практических вопросов и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владеет</w:t>
      </w:r>
      <w:r w:rsidRPr="009226CB">
        <w:rPr>
          <w:spacing w:val="1"/>
        </w:rPr>
        <w:t xml:space="preserve"> </w:t>
      </w:r>
      <w:r w:rsidRPr="009226CB">
        <w:t>необходимыми</w:t>
      </w:r>
      <w:r w:rsidRPr="009226CB">
        <w:rPr>
          <w:spacing w:val="1"/>
        </w:rPr>
        <w:t xml:space="preserve"> </w:t>
      </w:r>
      <w:r w:rsidRPr="009226CB">
        <w:t>навыками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приемами</w:t>
      </w:r>
      <w:r w:rsidRPr="009226CB">
        <w:rPr>
          <w:spacing w:val="1"/>
        </w:rPr>
        <w:t xml:space="preserve"> </w:t>
      </w:r>
      <w:r w:rsidRPr="009226CB">
        <w:t>их</w:t>
      </w:r>
      <w:r w:rsidRPr="009226CB">
        <w:rPr>
          <w:spacing w:val="1"/>
        </w:rPr>
        <w:t xml:space="preserve"> </w:t>
      </w:r>
      <w:r w:rsidRPr="009226CB">
        <w:t>выполнения,</w:t>
      </w:r>
      <w:r w:rsidRPr="009226CB">
        <w:rPr>
          <w:spacing w:val="1"/>
        </w:rPr>
        <w:t xml:space="preserve"> </w:t>
      </w:r>
      <w:r w:rsidRPr="009226CB">
        <w:t>комплексной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-3"/>
        </w:rPr>
        <w:t xml:space="preserve"> </w:t>
      </w:r>
      <w:r w:rsidRPr="009226CB">
        <w:t>предложенной</w:t>
      </w:r>
      <w:r w:rsidRPr="009226CB">
        <w:rPr>
          <w:spacing w:val="-3"/>
        </w:rPr>
        <w:t xml:space="preserve"> </w:t>
      </w:r>
      <w:r w:rsidRPr="009226CB">
        <w:t>ситуации,</w:t>
      </w:r>
      <w:r w:rsidRPr="009226CB">
        <w:rPr>
          <w:spacing w:val="3"/>
        </w:rPr>
        <w:t xml:space="preserve"> </w:t>
      </w:r>
      <w:r w:rsidRPr="009226CB">
        <w:t>правильно</w:t>
      </w:r>
      <w:r w:rsidRPr="009226CB">
        <w:rPr>
          <w:spacing w:val="1"/>
        </w:rPr>
        <w:t xml:space="preserve"> </w:t>
      </w:r>
      <w:r w:rsidRPr="009226CB">
        <w:t>выбирает</w:t>
      </w:r>
      <w:r w:rsidRPr="009226CB">
        <w:rPr>
          <w:spacing w:val="1"/>
        </w:rPr>
        <w:t xml:space="preserve"> </w:t>
      </w:r>
      <w:r w:rsidRPr="009226CB">
        <w:t>тактику</w:t>
      </w:r>
      <w:r w:rsidRPr="009226CB">
        <w:rPr>
          <w:spacing w:val="-9"/>
        </w:rPr>
        <w:t xml:space="preserve"> </w:t>
      </w:r>
      <w:r w:rsidRPr="009226CB">
        <w:t>действий.</w:t>
      </w:r>
    </w:p>
    <w:p w14:paraId="59FDC886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«удовлетворительно»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имеет</w:t>
      </w:r>
      <w:r w:rsidRPr="009226CB">
        <w:rPr>
          <w:spacing w:val="1"/>
        </w:rPr>
        <w:t xml:space="preserve"> </w:t>
      </w:r>
      <w:r w:rsidRPr="009226CB">
        <w:t>поверхностные</w:t>
      </w:r>
      <w:r w:rsidRPr="009226CB">
        <w:rPr>
          <w:spacing w:val="1"/>
        </w:rPr>
        <w:t xml:space="preserve"> </w:t>
      </w:r>
      <w:r w:rsidRPr="009226CB">
        <w:t>знания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материала,</w:t>
      </w:r>
      <w:r w:rsidRPr="009226CB">
        <w:rPr>
          <w:spacing w:val="1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усвоил</w:t>
      </w:r>
      <w:r w:rsidRPr="009226CB">
        <w:rPr>
          <w:spacing w:val="1"/>
        </w:rPr>
        <w:t xml:space="preserve"> </w:t>
      </w:r>
      <w:r w:rsidRPr="009226CB">
        <w:t>его</w:t>
      </w:r>
      <w:r w:rsidRPr="009226CB">
        <w:rPr>
          <w:spacing w:val="1"/>
        </w:rPr>
        <w:t xml:space="preserve"> </w:t>
      </w:r>
      <w:r w:rsidRPr="009226CB">
        <w:t>деталей,</w:t>
      </w:r>
      <w:r w:rsidRPr="009226CB">
        <w:rPr>
          <w:spacing w:val="1"/>
        </w:rPr>
        <w:t xml:space="preserve"> </w:t>
      </w:r>
      <w:r w:rsidRPr="009226CB">
        <w:t>допускает</w:t>
      </w:r>
      <w:r w:rsidRPr="009226CB">
        <w:rPr>
          <w:spacing w:val="1"/>
        </w:rPr>
        <w:t xml:space="preserve"> </w:t>
      </w:r>
      <w:r w:rsidRPr="009226CB">
        <w:t>неточности,</w:t>
      </w:r>
      <w:r w:rsidRPr="009226CB">
        <w:rPr>
          <w:spacing w:val="1"/>
        </w:rPr>
        <w:t xml:space="preserve"> </w:t>
      </w:r>
      <w:r w:rsidRPr="009226CB">
        <w:t>оперирует</w:t>
      </w:r>
      <w:r w:rsidRPr="009226CB">
        <w:rPr>
          <w:spacing w:val="1"/>
        </w:rPr>
        <w:t xml:space="preserve"> </w:t>
      </w:r>
      <w:r w:rsidRPr="009226CB">
        <w:t>недостаточно</w:t>
      </w:r>
      <w:r w:rsidRPr="009226CB">
        <w:rPr>
          <w:spacing w:val="1"/>
        </w:rPr>
        <w:t xml:space="preserve"> </w:t>
      </w:r>
      <w:r w:rsidRPr="009226CB">
        <w:t>правильными</w:t>
      </w:r>
      <w:r w:rsidRPr="009226CB">
        <w:rPr>
          <w:spacing w:val="1"/>
        </w:rPr>
        <w:t xml:space="preserve"> </w:t>
      </w:r>
      <w:r w:rsidRPr="009226CB">
        <w:t>формулировками,</w:t>
      </w:r>
      <w:r w:rsidRPr="009226CB">
        <w:rPr>
          <w:spacing w:val="1"/>
        </w:rPr>
        <w:t xml:space="preserve"> </w:t>
      </w:r>
      <w:r w:rsidRPr="009226CB">
        <w:t>нарушает</w:t>
      </w:r>
      <w:r w:rsidRPr="009226CB">
        <w:rPr>
          <w:spacing w:val="1"/>
        </w:rPr>
        <w:t xml:space="preserve"> </w:t>
      </w:r>
      <w:r w:rsidRPr="009226CB">
        <w:t>логическую</w:t>
      </w:r>
      <w:r w:rsidRPr="009226CB">
        <w:rPr>
          <w:spacing w:val="1"/>
        </w:rPr>
        <w:t xml:space="preserve"> </w:t>
      </w:r>
      <w:r w:rsidRPr="009226CB">
        <w:t>последовательность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изложении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материала,</w:t>
      </w:r>
      <w:r w:rsidRPr="009226CB">
        <w:rPr>
          <w:spacing w:val="1"/>
        </w:rPr>
        <w:t xml:space="preserve"> </w:t>
      </w:r>
      <w:r w:rsidRPr="009226CB">
        <w:t>испытывает</w:t>
      </w:r>
      <w:r w:rsidRPr="009226CB">
        <w:rPr>
          <w:spacing w:val="1"/>
        </w:rPr>
        <w:t xml:space="preserve"> </w:t>
      </w:r>
      <w:r w:rsidRPr="009226CB">
        <w:t>затруднения</w:t>
      </w:r>
      <w:r w:rsidRPr="009226CB">
        <w:rPr>
          <w:spacing w:val="1"/>
        </w:rPr>
        <w:t xml:space="preserve"> </w:t>
      </w:r>
      <w:r w:rsidRPr="009226CB">
        <w:t>при</w:t>
      </w:r>
      <w:r w:rsidRPr="009226CB">
        <w:rPr>
          <w:spacing w:val="1"/>
        </w:rPr>
        <w:t xml:space="preserve"> </w:t>
      </w:r>
      <w:r w:rsidRPr="009226CB">
        <w:t>выполнении</w:t>
      </w:r>
      <w:r w:rsidRPr="009226CB">
        <w:rPr>
          <w:spacing w:val="1"/>
        </w:rPr>
        <w:t xml:space="preserve"> </w:t>
      </w:r>
      <w:r w:rsidRPr="009226CB">
        <w:t>практических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испытывает</w:t>
      </w:r>
      <w:r w:rsidRPr="009226CB">
        <w:rPr>
          <w:spacing w:val="1"/>
        </w:rPr>
        <w:t xml:space="preserve"> </w:t>
      </w:r>
      <w:r w:rsidRPr="009226CB">
        <w:t>затруднения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комплексной оценкой предложенной ситуации, не полностью отвечает на вопросы, при</w:t>
      </w:r>
      <w:r w:rsidRPr="009226CB">
        <w:rPr>
          <w:spacing w:val="1"/>
        </w:rPr>
        <w:t xml:space="preserve"> </w:t>
      </w:r>
      <w:r w:rsidRPr="009226CB">
        <w:t>помощи</w:t>
      </w:r>
      <w:r w:rsidRPr="009226CB">
        <w:rPr>
          <w:spacing w:val="1"/>
        </w:rPr>
        <w:t xml:space="preserve"> </w:t>
      </w:r>
      <w:r w:rsidRPr="009226CB">
        <w:t>наводящих</w:t>
      </w:r>
      <w:r w:rsidRPr="009226CB">
        <w:rPr>
          <w:spacing w:val="1"/>
        </w:rPr>
        <w:t xml:space="preserve"> </w:t>
      </w:r>
      <w:r w:rsidRPr="009226CB">
        <w:t>вопросов</w:t>
      </w:r>
      <w:r w:rsidRPr="009226CB">
        <w:rPr>
          <w:spacing w:val="1"/>
        </w:rPr>
        <w:t xml:space="preserve"> </w:t>
      </w:r>
      <w:r w:rsidRPr="009226CB">
        <w:t>преподавателя,</w:t>
      </w:r>
      <w:r w:rsidRPr="009226CB">
        <w:rPr>
          <w:spacing w:val="1"/>
        </w:rPr>
        <w:t xml:space="preserve"> </w:t>
      </w:r>
      <w:r w:rsidRPr="009226CB">
        <w:t>выбор</w:t>
      </w:r>
      <w:r w:rsidRPr="009226CB">
        <w:rPr>
          <w:spacing w:val="1"/>
        </w:rPr>
        <w:t xml:space="preserve"> </w:t>
      </w:r>
      <w:r w:rsidRPr="009226CB">
        <w:t>тактики</w:t>
      </w:r>
      <w:r w:rsidRPr="009226CB">
        <w:rPr>
          <w:spacing w:val="1"/>
        </w:rPr>
        <w:t xml:space="preserve"> </w:t>
      </w:r>
      <w:r w:rsidRPr="009226CB">
        <w:t>действий</w:t>
      </w:r>
      <w:r w:rsidRPr="009226CB">
        <w:rPr>
          <w:spacing w:val="1"/>
        </w:rPr>
        <w:t xml:space="preserve"> </w:t>
      </w:r>
      <w:r w:rsidRPr="009226CB">
        <w:t>возможен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соответствии</w:t>
      </w:r>
      <w:r w:rsidRPr="009226CB">
        <w:rPr>
          <w:spacing w:val="-3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ситуацией</w:t>
      </w:r>
      <w:r w:rsidRPr="009226CB">
        <w:rPr>
          <w:spacing w:val="2"/>
        </w:rPr>
        <w:t xml:space="preserve"> </w:t>
      </w:r>
      <w:r w:rsidRPr="009226CB">
        <w:t>при</w:t>
      </w:r>
      <w:r w:rsidRPr="009226CB">
        <w:rPr>
          <w:spacing w:val="3"/>
        </w:rPr>
        <w:t xml:space="preserve"> </w:t>
      </w:r>
      <w:r w:rsidRPr="009226CB">
        <w:t>помощи</w:t>
      </w:r>
      <w:r w:rsidRPr="009226CB">
        <w:rPr>
          <w:spacing w:val="-3"/>
        </w:rPr>
        <w:t xml:space="preserve"> </w:t>
      </w:r>
      <w:r w:rsidRPr="009226CB">
        <w:t>наводящих</w:t>
      </w:r>
      <w:r w:rsidRPr="009226CB">
        <w:rPr>
          <w:spacing w:val="-3"/>
        </w:rPr>
        <w:t xml:space="preserve"> </w:t>
      </w:r>
      <w:r w:rsidRPr="009226CB">
        <w:t>вопросов.</w:t>
      </w:r>
    </w:p>
    <w:p w14:paraId="3BB1FF57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«неудовлетворительно»</w:t>
      </w:r>
      <w:r w:rsidRPr="009226CB">
        <w:rPr>
          <w:spacing w:val="1"/>
        </w:rPr>
        <w:t xml:space="preserve"> </w:t>
      </w:r>
      <w:r w:rsidRPr="009226CB">
        <w:t>– 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который</w:t>
      </w:r>
      <w:r w:rsidRPr="009226CB">
        <w:rPr>
          <w:spacing w:val="1"/>
        </w:rPr>
        <w:t xml:space="preserve"> </w:t>
      </w:r>
      <w:r w:rsidRPr="009226CB">
        <w:t>не знает</w:t>
      </w:r>
      <w:r w:rsidRPr="009226CB">
        <w:rPr>
          <w:spacing w:val="1"/>
        </w:rPr>
        <w:t xml:space="preserve"> </w:t>
      </w:r>
      <w:r w:rsidRPr="009226CB">
        <w:t>значительной части программного материала, допускает грубые ошибки, неуверенно, с</w:t>
      </w:r>
      <w:r w:rsidRPr="009226CB">
        <w:rPr>
          <w:spacing w:val="1"/>
        </w:rPr>
        <w:t xml:space="preserve"> </w:t>
      </w:r>
      <w:r w:rsidRPr="009226CB">
        <w:t>большими</w:t>
      </w:r>
      <w:r w:rsidRPr="009226CB">
        <w:rPr>
          <w:spacing w:val="22"/>
        </w:rPr>
        <w:t xml:space="preserve"> </w:t>
      </w:r>
      <w:r w:rsidRPr="009226CB">
        <w:t>затруднениями</w:t>
      </w:r>
      <w:r w:rsidRPr="009226CB">
        <w:rPr>
          <w:spacing w:val="22"/>
        </w:rPr>
        <w:t xml:space="preserve"> </w:t>
      </w:r>
      <w:r w:rsidRPr="009226CB">
        <w:t>решает</w:t>
      </w:r>
      <w:r w:rsidRPr="009226CB">
        <w:rPr>
          <w:spacing w:val="22"/>
        </w:rPr>
        <w:t xml:space="preserve"> </w:t>
      </w:r>
      <w:r w:rsidRPr="009226CB">
        <w:t>практические</w:t>
      </w:r>
      <w:r w:rsidRPr="009226CB">
        <w:rPr>
          <w:spacing w:val="20"/>
        </w:rPr>
        <w:t xml:space="preserve"> </w:t>
      </w:r>
      <w:r w:rsidRPr="009226CB">
        <w:t>задачи</w:t>
      </w:r>
      <w:r w:rsidRPr="009226CB">
        <w:rPr>
          <w:spacing w:val="22"/>
        </w:rPr>
        <w:t xml:space="preserve"> </w:t>
      </w:r>
      <w:r w:rsidRPr="009226CB">
        <w:t>или</w:t>
      </w:r>
      <w:r w:rsidRPr="009226CB">
        <w:rPr>
          <w:spacing w:val="22"/>
        </w:rPr>
        <w:t xml:space="preserve"> </w:t>
      </w:r>
      <w:r w:rsidRPr="009226CB">
        <w:t>не</w:t>
      </w:r>
      <w:r w:rsidRPr="009226CB">
        <w:rPr>
          <w:spacing w:val="25"/>
        </w:rPr>
        <w:t xml:space="preserve"> </w:t>
      </w:r>
      <w:r w:rsidRPr="009226CB">
        <w:t>справляется</w:t>
      </w:r>
      <w:r w:rsidRPr="009226CB">
        <w:rPr>
          <w:spacing w:val="21"/>
        </w:rPr>
        <w:t xml:space="preserve"> </w:t>
      </w:r>
      <w:r w:rsidRPr="009226CB">
        <w:t>с</w:t>
      </w:r>
      <w:r w:rsidRPr="009226CB">
        <w:rPr>
          <w:spacing w:val="20"/>
        </w:rPr>
        <w:t xml:space="preserve"> </w:t>
      </w:r>
      <w:r w:rsidRPr="009226CB">
        <w:t>ними самостоятельно, не владеет комплексной оценкой ситуации, неверно выбирает тактику</w:t>
      </w:r>
      <w:r w:rsidRPr="009226CB">
        <w:rPr>
          <w:spacing w:val="1"/>
        </w:rPr>
        <w:t xml:space="preserve"> </w:t>
      </w:r>
      <w:r w:rsidRPr="009226CB">
        <w:t>действий,</w:t>
      </w:r>
      <w:r w:rsidRPr="009226CB">
        <w:rPr>
          <w:spacing w:val="-4"/>
        </w:rPr>
        <w:t xml:space="preserve"> </w:t>
      </w:r>
      <w:r w:rsidRPr="009226CB">
        <w:t>приводящую</w:t>
      </w:r>
      <w:r w:rsidRPr="009226CB">
        <w:rPr>
          <w:spacing w:val="-2"/>
        </w:rPr>
        <w:t xml:space="preserve"> </w:t>
      </w:r>
      <w:r w:rsidRPr="009226CB">
        <w:t>к</w:t>
      </w:r>
      <w:r w:rsidRPr="009226CB">
        <w:rPr>
          <w:spacing w:val="2"/>
        </w:rPr>
        <w:t xml:space="preserve"> </w:t>
      </w:r>
      <w:r w:rsidRPr="009226CB">
        <w:t>ухудшению</w:t>
      </w:r>
      <w:r w:rsidRPr="009226CB">
        <w:rPr>
          <w:spacing w:val="-2"/>
        </w:rPr>
        <w:t xml:space="preserve"> </w:t>
      </w:r>
      <w:r w:rsidRPr="009226CB">
        <w:t>ситуации,</w:t>
      </w:r>
      <w:r w:rsidRPr="009226CB">
        <w:rPr>
          <w:spacing w:val="-4"/>
        </w:rPr>
        <w:t xml:space="preserve"> </w:t>
      </w:r>
      <w:r w:rsidRPr="009226CB">
        <w:t>нарушению</w:t>
      </w:r>
      <w:r w:rsidRPr="009226CB">
        <w:rPr>
          <w:spacing w:val="-2"/>
        </w:rPr>
        <w:t xml:space="preserve"> </w:t>
      </w:r>
      <w:r w:rsidRPr="009226CB">
        <w:t>безопасности</w:t>
      </w:r>
      <w:r w:rsidRPr="009226CB">
        <w:rPr>
          <w:spacing w:val="-4"/>
        </w:rPr>
        <w:t xml:space="preserve"> </w:t>
      </w:r>
      <w:r w:rsidRPr="009226CB">
        <w:t>пациента.</w:t>
      </w:r>
    </w:p>
    <w:p w14:paraId="369D7FED" w14:textId="2E2C5007" w:rsidR="00C43108" w:rsidRPr="009226CB" w:rsidRDefault="00C43108" w:rsidP="00FE5D78">
      <w:pPr>
        <w:ind w:firstLine="708"/>
      </w:pPr>
      <w:r w:rsidRPr="009226CB">
        <w:lastRenderedPageBreak/>
        <w:t>В</w:t>
      </w:r>
      <w:r w:rsidR="00FE5D78" w:rsidRPr="009226CB">
        <w:t xml:space="preserve"> </w:t>
      </w:r>
      <w:r w:rsidRPr="009226CB">
        <w:t>ходе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(устный</w:t>
      </w:r>
      <w:r w:rsidRPr="009226CB">
        <w:rPr>
          <w:spacing w:val="1"/>
        </w:rPr>
        <w:t xml:space="preserve"> </w:t>
      </w:r>
      <w:r w:rsidRPr="009226CB">
        <w:t>или</w:t>
      </w:r>
      <w:r w:rsidRPr="009226CB">
        <w:rPr>
          <w:spacing w:val="1"/>
        </w:rPr>
        <w:t xml:space="preserve"> </w:t>
      </w:r>
      <w:r w:rsidRPr="009226CB">
        <w:t>письменный</w:t>
      </w:r>
      <w:r w:rsidRPr="009226CB">
        <w:rPr>
          <w:spacing w:val="1"/>
        </w:rPr>
        <w:t xml:space="preserve"> </w:t>
      </w:r>
      <w:r w:rsidRPr="009226CB">
        <w:t>опрос,</w:t>
      </w:r>
      <w:r w:rsidRPr="009226CB">
        <w:rPr>
          <w:spacing w:val="1"/>
        </w:rPr>
        <w:t xml:space="preserve"> </w:t>
      </w:r>
      <w:r w:rsidRPr="009226CB">
        <w:t xml:space="preserve"> тестирование и пр.) при ответах на</w:t>
      </w:r>
      <w:r w:rsidRPr="009226CB">
        <w:rPr>
          <w:spacing w:val="1"/>
        </w:rPr>
        <w:t xml:space="preserve"> </w:t>
      </w:r>
      <w:r w:rsidRPr="009226CB">
        <w:t>учебных занятиях,</w:t>
      </w:r>
      <w:r w:rsidRPr="009226CB">
        <w:rPr>
          <w:spacing w:val="1"/>
        </w:rPr>
        <w:t xml:space="preserve"> </w:t>
      </w:r>
      <w:r w:rsidRPr="009226CB">
        <w:t>а</w:t>
      </w:r>
      <w:r w:rsidRPr="009226CB">
        <w:rPr>
          <w:spacing w:val="1"/>
        </w:rPr>
        <w:t xml:space="preserve"> </w:t>
      </w:r>
      <w:r w:rsidRPr="009226CB">
        <w:t>также</w:t>
      </w:r>
      <w:r w:rsidRPr="009226CB">
        <w:rPr>
          <w:spacing w:val="1"/>
        </w:rPr>
        <w:t xml:space="preserve"> </w:t>
      </w:r>
      <w:r w:rsidRPr="009226CB">
        <w:t>промежуточной</w:t>
      </w:r>
      <w:r w:rsidRPr="009226CB">
        <w:rPr>
          <w:spacing w:val="1"/>
        </w:rPr>
        <w:t xml:space="preserve"> </w:t>
      </w:r>
      <w:r w:rsidRPr="009226CB">
        <w:t>аттестации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форме</w:t>
      </w:r>
      <w:r w:rsidRPr="009226CB">
        <w:rPr>
          <w:spacing w:val="1"/>
        </w:rPr>
        <w:t xml:space="preserve"> </w:t>
      </w:r>
      <w:r w:rsidRPr="009226CB">
        <w:t>зачета</w:t>
      </w:r>
      <w:r w:rsidRPr="009226CB">
        <w:rPr>
          <w:spacing w:val="1"/>
        </w:rPr>
        <w:t xml:space="preserve"> </w:t>
      </w:r>
      <w:r w:rsidRPr="009226CB">
        <w:t>обучающиеся</w:t>
      </w:r>
      <w:r w:rsidRPr="009226CB">
        <w:rPr>
          <w:spacing w:val="1"/>
        </w:rPr>
        <w:t xml:space="preserve"> </w:t>
      </w:r>
      <w:r w:rsidRPr="009226CB">
        <w:t>оцениваются по</w:t>
      </w:r>
      <w:r w:rsidRPr="009226CB">
        <w:rPr>
          <w:spacing w:val="2"/>
        </w:rPr>
        <w:t xml:space="preserve"> </w:t>
      </w:r>
      <w:r w:rsidRPr="009226CB">
        <w:t>двухбалльной</w:t>
      </w:r>
      <w:r w:rsidRPr="009226CB">
        <w:rPr>
          <w:spacing w:val="-2"/>
        </w:rPr>
        <w:t xml:space="preserve"> </w:t>
      </w:r>
      <w:r w:rsidRPr="009226CB">
        <w:t>шкале:</w:t>
      </w:r>
    </w:p>
    <w:p w14:paraId="53418056" w14:textId="77777777" w:rsidR="00C43108" w:rsidRPr="009226CB" w:rsidRDefault="00C43108" w:rsidP="00FE5D78">
      <w:pPr>
        <w:ind w:firstLine="708"/>
      </w:pPr>
      <w:r w:rsidRPr="009226CB">
        <w:t>Оценка «зачтено» – выставляется ординатору, если он продемонстрировал знания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материала:</w:t>
      </w:r>
      <w:r w:rsidRPr="009226CB">
        <w:rPr>
          <w:spacing w:val="1"/>
        </w:rPr>
        <w:t xml:space="preserve"> </w:t>
      </w:r>
      <w:r w:rsidRPr="009226CB">
        <w:t>подробно</w:t>
      </w:r>
      <w:r w:rsidRPr="009226CB">
        <w:rPr>
          <w:spacing w:val="1"/>
        </w:rPr>
        <w:t xml:space="preserve"> </w:t>
      </w:r>
      <w:r w:rsidRPr="009226CB">
        <w:t>ответил</w:t>
      </w:r>
      <w:r w:rsidRPr="009226CB">
        <w:rPr>
          <w:spacing w:val="1"/>
        </w:rPr>
        <w:t xml:space="preserve"> </w:t>
      </w:r>
      <w:r w:rsidRPr="009226CB">
        <w:t>на</w:t>
      </w:r>
      <w:r w:rsidRPr="009226CB">
        <w:rPr>
          <w:spacing w:val="1"/>
        </w:rPr>
        <w:t xml:space="preserve"> </w:t>
      </w:r>
      <w:r w:rsidRPr="009226CB">
        <w:t>теоретические</w:t>
      </w:r>
      <w:r w:rsidRPr="009226CB">
        <w:rPr>
          <w:spacing w:val="1"/>
        </w:rPr>
        <w:t xml:space="preserve"> </w:t>
      </w:r>
      <w:r w:rsidRPr="009226CB">
        <w:t>вопросы,</w:t>
      </w:r>
      <w:r w:rsidRPr="009226CB">
        <w:rPr>
          <w:spacing w:val="1"/>
        </w:rPr>
        <w:t xml:space="preserve"> </w:t>
      </w:r>
      <w:r w:rsidRPr="009226CB">
        <w:t>справился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выполнением</w:t>
      </w:r>
      <w:r w:rsidRPr="009226CB">
        <w:rPr>
          <w:spacing w:val="1"/>
        </w:rPr>
        <w:t xml:space="preserve"> </w:t>
      </w:r>
      <w:r w:rsidRPr="009226CB">
        <w:t>заданий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(или)</w:t>
      </w:r>
      <w:r w:rsidRPr="009226CB">
        <w:rPr>
          <w:spacing w:val="1"/>
        </w:rPr>
        <w:t xml:space="preserve"> </w:t>
      </w:r>
      <w:r w:rsidRPr="009226CB">
        <w:t>ситуационных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предусмотренных</w:t>
      </w:r>
      <w:r w:rsidRPr="009226CB">
        <w:rPr>
          <w:spacing w:val="1"/>
        </w:rPr>
        <w:t xml:space="preserve"> </w:t>
      </w:r>
      <w:r w:rsidRPr="009226CB">
        <w:t>программой</w:t>
      </w:r>
      <w:r w:rsidRPr="009226CB">
        <w:rPr>
          <w:spacing w:val="1"/>
        </w:rPr>
        <w:t xml:space="preserve"> </w:t>
      </w:r>
      <w:r w:rsidRPr="009226CB">
        <w:t>ординатуры, ориентируется в основной и дополнительной литературе, рекомендованной</w:t>
      </w:r>
      <w:r w:rsidRPr="009226CB">
        <w:rPr>
          <w:spacing w:val="1"/>
        </w:rPr>
        <w:t xml:space="preserve"> </w:t>
      </w:r>
      <w:r w:rsidRPr="009226CB">
        <w:t>рабочей</w:t>
      </w:r>
      <w:r w:rsidRPr="009226CB">
        <w:rPr>
          <w:spacing w:val="2"/>
        </w:rPr>
        <w:t xml:space="preserve"> </w:t>
      </w:r>
      <w:r w:rsidRPr="009226CB">
        <w:t>программой</w:t>
      </w:r>
      <w:r w:rsidRPr="009226CB">
        <w:rPr>
          <w:spacing w:val="-2"/>
        </w:rPr>
        <w:t xml:space="preserve"> </w:t>
      </w:r>
      <w:r w:rsidRPr="009226CB">
        <w:t>дисциплины</w:t>
      </w:r>
      <w:r w:rsidRPr="009226CB">
        <w:rPr>
          <w:spacing w:val="-1"/>
        </w:rPr>
        <w:t xml:space="preserve"> </w:t>
      </w:r>
      <w:r w:rsidRPr="009226CB">
        <w:t>(модуля).</w:t>
      </w:r>
    </w:p>
    <w:p w14:paraId="12E549E6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«не</w:t>
      </w:r>
      <w:r w:rsidRPr="009226CB">
        <w:rPr>
          <w:spacing w:val="1"/>
        </w:rPr>
        <w:t xml:space="preserve"> </w:t>
      </w:r>
      <w:r w:rsidRPr="009226CB">
        <w:t>зачтено»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имеет</w:t>
      </w:r>
      <w:r w:rsidRPr="009226CB">
        <w:rPr>
          <w:spacing w:val="60"/>
        </w:rPr>
        <w:t xml:space="preserve"> </w:t>
      </w:r>
      <w:r w:rsidRPr="009226CB">
        <w:t>пробелы</w:t>
      </w:r>
      <w:r w:rsidRPr="009226CB">
        <w:rPr>
          <w:spacing w:val="60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знаниях программного материала: не владеет теоретическим материалом и допускает</w:t>
      </w:r>
      <w:r w:rsidRPr="009226CB">
        <w:rPr>
          <w:spacing w:val="1"/>
        </w:rPr>
        <w:t xml:space="preserve"> </w:t>
      </w:r>
      <w:r w:rsidRPr="009226CB">
        <w:t>грубые, принципиальные ошибки в выполнении заданий и (или) ситуационных задач,</w:t>
      </w:r>
      <w:r w:rsidRPr="009226CB">
        <w:rPr>
          <w:spacing w:val="1"/>
        </w:rPr>
        <w:t xml:space="preserve"> </w:t>
      </w:r>
      <w:r w:rsidRPr="009226CB">
        <w:t>предусмотренных</w:t>
      </w:r>
      <w:r w:rsidRPr="009226CB">
        <w:rPr>
          <w:spacing w:val="-2"/>
        </w:rPr>
        <w:t xml:space="preserve"> </w:t>
      </w:r>
      <w:r w:rsidRPr="009226CB">
        <w:t>рабочей</w:t>
      </w:r>
      <w:r w:rsidRPr="009226CB">
        <w:rPr>
          <w:spacing w:val="3"/>
        </w:rPr>
        <w:t xml:space="preserve"> </w:t>
      </w:r>
      <w:r w:rsidRPr="009226CB">
        <w:t>программой</w:t>
      </w:r>
      <w:r w:rsidRPr="009226CB">
        <w:rPr>
          <w:spacing w:val="2"/>
        </w:rPr>
        <w:t xml:space="preserve"> </w:t>
      </w:r>
      <w:r w:rsidRPr="009226CB">
        <w:t>дисциплины</w:t>
      </w:r>
      <w:r w:rsidRPr="009226CB">
        <w:rPr>
          <w:spacing w:val="-1"/>
        </w:rPr>
        <w:t xml:space="preserve"> </w:t>
      </w:r>
      <w:r w:rsidRPr="009226CB">
        <w:t>(модуля).</w:t>
      </w:r>
    </w:p>
    <w:p w14:paraId="0150AA31" w14:textId="77777777" w:rsidR="00C43108" w:rsidRPr="009226CB" w:rsidRDefault="00C43108" w:rsidP="00FE5D78">
      <w:pPr>
        <w:ind w:firstLine="708"/>
      </w:pPr>
      <w:r w:rsidRPr="009226CB">
        <w:t>Шкала оценивания (четырехбалльная или двухбалльная), используемая в рамках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определяется</w:t>
      </w:r>
      <w:r w:rsidRPr="009226CB">
        <w:rPr>
          <w:spacing w:val="1"/>
        </w:rPr>
        <w:t xml:space="preserve"> </w:t>
      </w:r>
      <w:r w:rsidRPr="009226CB">
        <w:t>преподавателем,</w:t>
      </w:r>
      <w:r w:rsidRPr="009226CB">
        <w:rPr>
          <w:spacing w:val="1"/>
        </w:rPr>
        <w:t xml:space="preserve"> </w:t>
      </w:r>
      <w:r w:rsidRPr="009226CB">
        <w:t>исходя</w:t>
      </w:r>
      <w:r w:rsidRPr="009226CB">
        <w:rPr>
          <w:spacing w:val="1"/>
        </w:rPr>
        <w:t xml:space="preserve"> </w:t>
      </w:r>
      <w:r w:rsidRPr="009226CB">
        <w:t>из</w:t>
      </w:r>
      <w:r w:rsidRPr="009226CB">
        <w:rPr>
          <w:spacing w:val="1"/>
        </w:rPr>
        <w:t xml:space="preserve"> </w:t>
      </w:r>
      <w:r w:rsidRPr="009226CB">
        <w:t>целесообразности</w:t>
      </w:r>
      <w:r w:rsidRPr="009226CB">
        <w:rPr>
          <w:spacing w:val="-2"/>
        </w:rPr>
        <w:t xml:space="preserve"> </w:t>
      </w:r>
      <w:r w:rsidRPr="009226CB">
        <w:t>применения</w:t>
      </w:r>
      <w:r w:rsidRPr="009226CB">
        <w:rPr>
          <w:spacing w:val="2"/>
        </w:rPr>
        <w:t xml:space="preserve"> </w:t>
      </w:r>
      <w:r w:rsidRPr="009226CB">
        <w:t>той</w:t>
      </w:r>
      <w:r w:rsidRPr="009226CB">
        <w:rPr>
          <w:spacing w:val="2"/>
        </w:rPr>
        <w:t xml:space="preserve"> </w:t>
      </w:r>
      <w:r w:rsidRPr="009226CB">
        <w:t>или</w:t>
      </w:r>
      <w:r w:rsidRPr="009226CB">
        <w:rPr>
          <w:spacing w:val="3"/>
        </w:rPr>
        <w:t xml:space="preserve"> </w:t>
      </w:r>
      <w:r w:rsidRPr="009226CB">
        <w:t>иной</w:t>
      </w:r>
      <w:r w:rsidRPr="009226CB">
        <w:rPr>
          <w:spacing w:val="-2"/>
        </w:rPr>
        <w:t xml:space="preserve"> </w:t>
      </w:r>
      <w:r w:rsidRPr="009226CB">
        <w:t>шкалы.</w:t>
      </w:r>
    </w:p>
    <w:p w14:paraId="0E9DBEAB" w14:textId="77777777" w:rsidR="00C43108" w:rsidRPr="009226CB" w:rsidRDefault="00C43108" w:rsidP="00FE5D78">
      <w:pPr>
        <w:ind w:firstLine="708"/>
      </w:pPr>
      <w:r w:rsidRPr="009226CB">
        <w:t>Если</w:t>
      </w:r>
      <w:r w:rsidRPr="009226CB">
        <w:rPr>
          <w:spacing w:val="1"/>
        </w:rPr>
        <w:t xml:space="preserve"> </w:t>
      </w:r>
      <w:r w:rsidRPr="009226CB">
        <w:t>текущий</w:t>
      </w:r>
      <w:r w:rsidRPr="009226CB">
        <w:rPr>
          <w:spacing w:val="1"/>
        </w:rPr>
        <w:t xml:space="preserve"> </w:t>
      </w:r>
      <w:r w:rsidRPr="009226CB">
        <w:t>контроль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(или)</w:t>
      </w:r>
      <w:r w:rsidRPr="009226CB">
        <w:rPr>
          <w:spacing w:val="1"/>
        </w:rPr>
        <w:t xml:space="preserve"> </w:t>
      </w:r>
      <w:r w:rsidRPr="009226CB">
        <w:t>промежуточная</w:t>
      </w:r>
      <w:r w:rsidRPr="009226CB">
        <w:rPr>
          <w:spacing w:val="1"/>
        </w:rPr>
        <w:t xml:space="preserve"> </w:t>
      </w:r>
      <w:r w:rsidRPr="009226CB">
        <w:t>аттестация,</w:t>
      </w:r>
      <w:r w:rsidRPr="009226CB">
        <w:rPr>
          <w:spacing w:val="1"/>
        </w:rPr>
        <w:t xml:space="preserve"> </w:t>
      </w:r>
      <w:r w:rsidRPr="009226CB">
        <w:t>предусматривает</w:t>
      </w:r>
      <w:r w:rsidRPr="009226CB">
        <w:rPr>
          <w:spacing w:val="1"/>
        </w:rPr>
        <w:t xml:space="preserve"> </w:t>
      </w:r>
      <w:r w:rsidRPr="009226CB">
        <w:t>тестовые</w:t>
      </w:r>
      <w:r w:rsidRPr="009226CB">
        <w:rPr>
          <w:spacing w:val="1"/>
        </w:rPr>
        <w:t xml:space="preserve"> </w:t>
      </w:r>
      <w:r w:rsidRPr="009226CB">
        <w:t>задания,</w:t>
      </w:r>
      <w:r w:rsidRPr="009226CB">
        <w:rPr>
          <w:spacing w:val="1"/>
        </w:rPr>
        <w:t xml:space="preserve"> </w:t>
      </w:r>
      <w:r w:rsidRPr="009226CB">
        <w:t>то</w:t>
      </w:r>
      <w:r w:rsidRPr="009226CB">
        <w:rPr>
          <w:spacing w:val="1"/>
        </w:rPr>
        <w:t xml:space="preserve"> </w:t>
      </w:r>
      <w:r w:rsidRPr="009226CB">
        <w:t>перевод</w:t>
      </w:r>
      <w:r w:rsidRPr="009226CB">
        <w:rPr>
          <w:spacing w:val="1"/>
        </w:rPr>
        <w:t xml:space="preserve"> </w:t>
      </w:r>
      <w:r w:rsidRPr="009226CB">
        <w:t>результатов</w:t>
      </w:r>
      <w:r w:rsidRPr="009226CB">
        <w:rPr>
          <w:spacing w:val="1"/>
        </w:rPr>
        <w:t xml:space="preserve"> </w:t>
      </w:r>
      <w:r w:rsidRPr="009226CB">
        <w:t>тестирования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четырехбалльную</w:t>
      </w:r>
      <w:r w:rsidRPr="009226CB">
        <w:rPr>
          <w:spacing w:val="-1"/>
        </w:rPr>
        <w:t xml:space="preserve"> </w:t>
      </w:r>
      <w:r w:rsidRPr="009226CB">
        <w:t>шкалу</w:t>
      </w:r>
      <w:r w:rsidRPr="009226CB">
        <w:rPr>
          <w:spacing w:val="-8"/>
        </w:rPr>
        <w:t xml:space="preserve"> </w:t>
      </w:r>
      <w:r w:rsidRPr="009226CB">
        <w:t>осуществляется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6"/>
        </w:rPr>
        <w:t xml:space="preserve"> </w:t>
      </w:r>
      <w:r w:rsidRPr="009226CB">
        <w:t>схеме:</w:t>
      </w:r>
    </w:p>
    <w:p w14:paraId="54A867AF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«Отлично»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90-100%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правильных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5B9E8771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«Хорошо»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80-89% правильных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6BBEDA8E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«Удовлетворительно»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71-79%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правильных</w:t>
      </w:r>
      <w:r w:rsidRPr="009226CB">
        <w:rPr>
          <w:spacing w:val="-9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13D377FE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«Неудовлетворительно» – 70% и менее правильных ответов.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Перевод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результатов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тестирования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двухбалльную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шкалу:</w:t>
      </w:r>
    </w:p>
    <w:p w14:paraId="32AF0F3C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«Зачтено»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71-100% правильных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00E840F9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«Не зачтено»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70%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менее правильных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ответов.</w:t>
      </w:r>
    </w:p>
    <w:p w14:paraId="0B841F63" w14:textId="33525322" w:rsidR="00C43108" w:rsidRPr="009226CB" w:rsidRDefault="00C43108" w:rsidP="00FE5D78">
      <w:pPr>
        <w:ind w:firstLine="708"/>
      </w:pPr>
      <w:r w:rsidRPr="009226CB">
        <w:t>Для промежуточной аттестации, состоящей из двух этапов (тестирование + устное</w:t>
      </w:r>
      <w:r w:rsidRPr="009226CB">
        <w:rPr>
          <w:spacing w:val="1"/>
        </w:rPr>
        <w:t xml:space="preserve"> </w:t>
      </w:r>
      <w:r w:rsidRPr="009226CB">
        <w:t>собеседование) оценка складывается по итогам двух пройденных этапов. Обучающийся,</w:t>
      </w:r>
      <w:r w:rsidRPr="009226CB">
        <w:rPr>
          <w:spacing w:val="1"/>
        </w:rPr>
        <w:t xml:space="preserve"> </w:t>
      </w:r>
      <w:r w:rsidRPr="009226CB">
        <w:t>получивший положительные оценки за тестовое задание и за собеседование считается</w:t>
      </w:r>
      <w:r w:rsidRPr="009226CB">
        <w:rPr>
          <w:spacing w:val="1"/>
        </w:rPr>
        <w:t xml:space="preserve"> </w:t>
      </w:r>
      <w:r w:rsidRPr="009226CB">
        <w:t>аттестованным.</w:t>
      </w:r>
      <w:r w:rsidRPr="009226CB">
        <w:rPr>
          <w:spacing w:val="1"/>
        </w:rPr>
        <w:t xml:space="preserve"> </w:t>
      </w:r>
      <w:r w:rsidRPr="009226CB">
        <w:t>Промежуточная</w:t>
      </w:r>
      <w:r w:rsidRPr="009226CB">
        <w:rPr>
          <w:spacing w:val="1"/>
        </w:rPr>
        <w:t xml:space="preserve"> </w:t>
      </w:r>
      <w:r w:rsidRPr="009226CB">
        <w:t>аттестация,</w:t>
      </w:r>
      <w:r w:rsidRPr="009226CB">
        <w:rPr>
          <w:spacing w:val="1"/>
        </w:rPr>
        <w:t xml:space="preserve"> </w:t>
      </w:r>
      <w:r w:rsidRPr="009226CB">
        <w:t>проходящая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два</w:t>
      </w:r>
      <w:r w:rsidRPr="009226CB">
        <w:rPr>
          <w:spacing w:val="1"/>
        </w:rPr>
        <w:t xml:space="preserve"> </w:t>
      </w:r>
      <w:r w:rsidRPr="009226CB">
        <w:t>этапа,</w:t>
      </w:r>
      <w:r w:rsidRPr="009226CB">
        <w:rPr>
          <w:spacing w:val="1"/>
        </w:rPr>
        <w:t xml:space="preserve"> </w:t>
      </w:r>
      <w:r w:rsidRPr="009226CB">
        <w:t>как</w:t>
      </w:r>
      <w:r w:rsidRPr="009226CB">
        <w:rPr>
          <w:spacing w:val="1"/>
        </w:rPr>
        <w:t xml:space="preserve"> </w:t>
      </w:r>
      <w:r w:rsidRPr="009226CB">
        <w:t>правило,</w:t>
      </w:r>
      <w:r w:rsidRPr="009226CB">
        <w:rPr>
          <w:spacing w:val="1"/>
        </w:rPr>
        <w:t xml:space="preserve"> </w:t>
      </w:r>
      <w:r w:rsidRPr="009226CB">
        <w:t>предусмотрена по дисциплинам (модулям), завершающихся экзаменом или зачетом с</w:t>
      </w:r>
      <w:r w:rsidRPr="009226CB">
        <w:rPr>
          <w:spacing w:val="1"/>
        </w:rPr>
        <w:t xml:space="preserve"> </w:t>
      </w:r>
      <w:r w:rsidRPr="009226CB">
        <w:t>оценкой.</w:t>
      </w:r>
      <w:r w:rsidR="00FE5D78" w:rsidRPr="009226CB">
        <w:t xml:space="preserve"> </w:t>
      </w:r>
      <w:r w:rsidRPr="009226CB">
        <w:t>Обучающийся,</w:t>
      </w:r>
      <w:r w:rsidRPr="009226CB">
        <w:rPr>
          <w:spacing w:val="1"/>
        </w:rPr>
        <w:t xml:space="preserve"> </w:t>
      </w:r>
      <w:r w:rsidRPr="009226CB">
        <w:t>получивший</w:t>
      </w:r>
      <w:r w:rsidRPr="009226CB">
        <w:rPr>
          <w:spacing w:val="1"/>
        </w:rPr>
        <w:t xml:space="preserve"> </w:t>
      </w:r>
      <w:r w:rsidRPr="009226CB">
        <w:t>неудовлетворительную</w:t>
      </w:r>
      <w:r w:rsidRPr="009226CB">
        <w:rPr>
          <w:spacing w:val="1"/>
        </w:rPr>
        <w:t xml:space="preserve"> </w:t>
      </w:r>
      <w:r w:rsidRPr="009226CB">
        <w:t>оценку</w:t>
      </w:r>
      <w:r w:rsidRPr="009226CB">
        <w:rPr>
          <w:spacing w:val="1"/>
        </w:rPr>
        <w:t xml:space="preserve"> </w:t>
      </w:r>
      <w:r w:rsidRPr="009226CB">
        <w:t>за</w:t>
      </w:r>
      <w:r w:rsidRPr="009226CB">
        <w:rPr>
          <w:spacing w:val="1"/>
        </w:rPr>
        <w:t xml:space="preserve"> </w:t>
      </w:r>
      <w:r w:rsidRPr="009226CB">
        <w:t>первый</w:t>
      </w:r>
      <w:r w:rsidRPr="009226CB">
        <w:rPr>
          <w:spacing w:val="1"/>
        </w:rPr>
        <w:t xml:space="preserve"> </w:t>
      </w:r>
      <w:r w:rsidRPr="009226CB">
        <w:t>этап</w:t>
      </w:r>
      <w:r w:rsidRPr="009226CB">
        <w:rPr>
          <w:spacing w:val="1"/>
        </w:rPr>
        <w:t xml:space="preserve"> </w:t>
      </w:r>
      <w:r w:rsidRPr="009226CB">
        <w:t>(тестовое задание)</w:t>
      </w:r>
      <w:r w:rsidRPr="009226CB">
        <w:rPr>
          <w:spacing w:val="-2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допускается ко</w:t>
      </w:r>
      <w:r w:rsidRPr="009226CB">
        <w:rPr>
          <w:spacing w:val="5"/>
        </w:rPr>
        <w:t xml:space="preserve"> </w:t>
      </w:r>
      <w:r w:rsidRPr="009226CB">
        <w:t>второму</w:t>
      </w:r>
      <w:r w:rsidRPr="009226CB">
        <w:rPr>
          <w:spacing w:val="-8"/>
        </w:rPr>
        <w:t xml:space="preserve"> </w:t>
      </w:r>
      <w:r w:rsidRPr="009226CB">
        <w:t>этапу</w:t>
      </w:r>
      <w:r w:rsidRPr="009226CB">
        <w:rPr>
          <w:spacing w:val="-9"/>
        </w:rPr>
        <w:t xml:space="preserve"> </w:t>
      </w:r>
      <w:r w:rsidRPr="009226CB">
        <w:t>(собеседованию).</w:t>
      </w:r>
    </w:p>
    <w:p w14:paraId="3F75EF59" w14:textId="2A6BEE58" w:rsidR="00C43108" w:rsidRPr="009226CB" w:rsidRDefault="00C43108" w:rsidP="00071647"/>
    <w:p w14:paraId="09A3649D" w14:textId="30B33212" w:rsidR="00C43108" w:rsidRPr="009226CB" w:rsidRDefault="00FE5D78" w:rsidP="00FE5D78">
      <w:pPr>
        <w:ind w:firstLine="708"/>
        <w:rPr>
          <w:b/>
          <w:bCs/>
        </w:rPr>
      </w:pPr>
      <w:r w:rsidRPr="009226CB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507960F7" w14:textId="77777777" w:rsidTr="00BD05D3">
        <w:tc>
          <w:tcPr>
            <w:tcW w:w="2830" w:type="dxa"/>
          </w:tcPr>
          <w:p w14:paraId="27FB9856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bookmarkStart w:id="19" w:name="_Toc207893226"/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0FF00F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A274FC" w:rsidRPr="009B7558" w14:paraId="0A44E404" w14:textId="77777777" w:rsidTr="00BD05D3">
        <w:tc>
          <w:tcPr>
            <w:tcW w:w="2830" w:type="dxa"/>
          </w:tcPr>
          <w:p w14:paraId="5B89C4C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F4E4F4C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9B7558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274FC" w:rsidRPr="009B7558" w14:paraId="54ACC430" w14:textId="77777777" w:rsidTr="00BD05D3">
        <w:tc>
          <w:tcPr>
            <w:tcW w:w="2830" w:type="dxa"/>
          </w:tcPr>
          <w:p w14:paraId="0FEC12EC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E9E945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4CC32D9F" w14:textId="77777777" w:rsidTr="00BD05D3">
        <w:tc>
          <w:tcPr>
            <w:tcW w:w="2830" w:type="dxa"/>
          </w:tcPr>
          <w:p w14:paraId="02EF3A7C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EA360B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7573F04E" w14:textId="77777777" w:rsidTr="00BD05D3">
        <w:tc>
          <w:tcPr>
            <w:tcW w:w="2830" w:type="dxa"/>
          </w:tcPr>
          <w:p w14:paraId="76B9FA0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57B9295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7BD6CA48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</w:t>
      </w:r>
    </w:p>
    <w:p w14:paraId="7A1B265C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Наибольшей кариесогенностью обладают стрептококки</w:t>
      </w:r>
    </w:p>
    <w:p w14:paraId="7E9BA183" w14:textId="77777777" w:rsidR="00A274FC" w:rsidRPr="00EA1591" w:rsidRDefault="00A274FC" w:rsidP="00A274FC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А</w:t>
      </w:r>
      <w:r w:rsidRPr="00EA1591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S</w:t>
      </w:r>
      <w:r w:rsidRPr="00EA1591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aureus</w:t>
      </w:r>
    </w:p>
    <w:p w14:paraId="339015CD" w14:textId="77777777" w:rsidR="00A274FC" w:rsidRPr="009B7558" w:rsidRDefault="00A274FC" w:rsidP="00A274FC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Б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S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pneumoniae</w:t>
      </w:r>
      <w:r w:rsidRPr="009B7558">
        <w:rPr>
          <w:rStyle w:val="fontstyle01"/>
          <w:sz w:val="28"/>
          <w:szCs w:val="28"/>
          <w:lang w:val="en-US"/>
        </w:rPr>
        <w:t xml:space="preserve"> </w:t>
      </w:r>
    </w:p>
    <w:p w14:paraId="39A13303" w14:textId="77777777" w:rsidR="00A274FC" w:rsidRPr="009B7558" w:rsidRDefault="00A274FC" w:rsidP="00A274FC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В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S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mutans</w:t>
      </w:r>
    </w:p>
    <w:p w14:paraId="782ED640" w14:textId="77777777" w:rsidR="00A274FC" w:rsidRPr="00EA1591" w:rsidRDefault="00A274FC" w:rsidP="00A274FC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Г</w:t>
      </w:r>
      <w:r w:rsidRPr="00EA1591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S</w:t>
      </w:r>
      <w:r w:rsidRPr="00EA1591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faecalis</w:t>
      </w:r>
    </w:p>
    <w:p w14:paraId="37DE3F20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64287B6D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45CB5AA5" w14:textId="77777777" w:rsidTr="00BD05D3">
        <w:tc>
          <w:tcPr>
            <w:tcW w:w="2830" w:type="dxa"/>
          </w:tcPr>
          <w:p w14:paraId="0013E569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6549456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A274FC" w:rsidRPr="009B7558" w14:paraId="76019B98" w14:textId="77777777" w:rsidTr="00BD05D3">
        <w:tc>
          <w:tcPr>
            <w:tcW w:w="2830" w:type="dxa"/>
          </w:tcPr>
          <w:p w14:paraId="2561444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F8615D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9B7558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274FC" w:rsidRPr="009B7558" w14:paraId="060F6FCA" w14:textId="77777777" w:rsidTr="00BD05D3">
        <w:tc>
          <w:tcPr>
            <w:tcW w:w="2830" w:type="dxa"/>
          </w:tcPr>
          <w:p w14:paraId="36BB0E0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1160D7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705298D6" w14:textId="77777777" w:rsidTr="00BD05D3">
        <w:tc>
          <w:tcPr>
            <w:tcW w:w="2830" w:type="dxa"/>
          </w:tcPr>
          <w:p w14:paraId="19405EE5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58527B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369BE1A8" w14:textId="77777777" w:rsidTr="00BD05D3">
        <w:tc>
          <w:tcPr>
            <w:tcW w:w="2830" w:type="dxa"/>
          </w:tcPr>
          <w:p w14:paraId="2BBE2A67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96D712F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152CABBF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DC57D53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Преобладающей микрофлорой инфекционного периодонтита являются</w:t>
      </w:r>
    </w:p>
    <w:p w14:paraId="4C65C92B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стафилококки</w:t>
      </w:r>
    </w:p>
    <w:p w14:paraId="77E365BD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 xml:space="preserve">Б) стрептококки </w:t>
      </w:r>
    </w:p>
    <w:p w14:paraId="69C2EBCF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лактобактерии</w:t>
      </w:r>
    </w:p>
    <w:p w14:paraId="75DD509E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вейлонеллы</w:t>
      </w:r>
    </w:p>
    <w:p w14:paraId="466AB73B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070439C3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53332D77" w14:textId="77777777" w:rsidTr="00BD05D3">
        <w:tc>
          <w:tcPr>
            <w:tcW w:w="2830" w:type="dxa"/>
          </w:tcPr>
          <w:p w14:paraId="4828B3D3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C877227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A274FC" w:rsidRPr="009B7558" w14:paraId="12295709" w14:textId="77777777" w:rsidTr="00BD05D3">
        <w:tc>
          <w:tcPr>
            <w:tcW w:w="2830" w:type="dxa"/>
          </w:tcPr>
          <w:p w14:paraId="6D640C4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23764F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9B7558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A274FC" w:rsidRPr="009B7558" w14:paraId="0417E8D7" w14:textId="77777777" w:rsidTr="00BD05D3">
        <w:tc>
          <w:tcPr>
            <w:tcW w:w="2830" w:type="dxa"/>
          </w:tcPr>
          <w:p w14:paraId="56FCBF0C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93A13D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6780CCBB" w14:textId="77777777" w:rsidTr="00BD05D3">
        <w:tc>
          <w:tcPr>
            <w:tcW w:w="2830" w:type="dxa"/>
          </w:tcPr>
          <w:p w14:paraId="244C2965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DCBE6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5BBB96AB" w14:textId="77777777" w:rsidTr="00BD05D3">
        <w:tc>
          <w:tcPr>
            <w:tcW w:w="2830" w:type="dxa"/>
          </w:tcPr>
          <w:p w14:paraId="533B09EF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AF8F429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</w:p>
        </w:tc>
      </w:tr>
    </w:tbl>
    <w:p w14:paraId="46900CCA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1F478617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Укажите основной метод окраски, выявляющий кислотоустойчивые бактерии</w:t>
      </w:r>
    </w:p>
    <w:p w14:paraId="15EFD8A1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Циля-Нильсена</w:t>
      </w:r>
    </w:p>
    <w:p w14:paraId="2D565BC6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 xml:space="preserve">Б) Грама </w:t>
      </w:r>
    </w:p>
    <w:p w14:paraId="650B991D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Морозова</w:t>
      </w:r>
    </w:p>
    <w:p w14:paraId="08FDD3BE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Нейссера</w:t>
      </w:r>
    </w:p>
    <w:p w14:paraId="0CB0CA36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754A3735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1BE40851" w14:textId="77777777" w:rsidTr="00BD05D3">
        <w:tc>
          <w:tcPr>
            <w:tcW w:w="2830" w:type="dxa"/>
          </w:tcPr>
          <w:p w14:paraId="3B34D1EF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4668407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A274FC" w:rsidRPr="009B7558" w14:paraId="60BF1BCF" w14:textId="77777777" w:rsidTr="00BD05D3">
        <w:tc>
          <w:tcPr>
            <w:tcW w:w="2830" w:type="dxa"/>
          </w:tcPr>
          <w:p w14:paraId="161FC40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BAEECC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274FC" w:rsidRPr="009B7558" w14:paraId="4C1D1A7F" w14:textId="77777777" w:rsidTr="00BD05D3">
        <w:tc>
          <w:tcPr>
            <w:tcW w:w="2830" w:type="dxa"/>
          </w:tcPr>
          <w:p w14:paraId="1E9ABBE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1274F6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7110C5F4" w14:textId="77777777" w:rsidTr="00BD05D3">
        <w:tc>
          <w:tcPr>
            <w:tcW w:w="2830" w:type="dxa"/>
          </w:tcPr>
          <w:p w14:paraId="138E674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91E0E2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02CC790F" w14:textId="77777777" w:rsidTr="00BD05D3">
        <w:tc>
          <w:tcPr>
            <w:tcW w:w="2830" w:type="dxa"/>
          </w:tcPr>
          <w:p w14:paraId="2B8703CC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75A98126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794CD770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13F1DD3A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Источниками инфекции при чуме являются:</w:t>
      </w:r>
    </w:p>
    <w:p w14:paraId="40C0B617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крысы, суслики, сурки</w:t>
      </w:r>
    </w:p>
    <w:p w14:paraId="3C1656CA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 xml:space="preserve">Б) бактерионоситель </w:t>
      </w:r>
    </w:p>
    <w:p w14:paraId="400C5355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крупный рогатый скот</w:t>
      </w:r>
    </w:p>
    <w:p w14:paraId="33E5B673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ондатры, зайцы, клещи</w:t>
      </w:r>
    </w:p>
    <w:p w14:paraId="0E953A10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0DE13AF4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149F4C87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7523403B" w14:textId="77777777" w:rsidTr="00BD05D3">
        <w:tc>
          <w:tcPr>
            <w:tcW w:w="2830" w:type="dxa"/>
          </w:tcPr>
          <w:p w14:paraId="3E479F20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CB05E6C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A274FC" w:rsidRPr="009B7558" w14:paraId="40939D47" w14:textId="77777777" w:rsidTr="00BD05D3">
        <w:tc>
          <w:tcPr>
            <w:tcW w:w="2830" w:type="dxa"/>
          </w:tcPr>
          <w:p w14:paraId="6463FFF5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B5F42D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A274FC" w:rsidRPr="009B7558" w14:paraId="481E9FC6" w14:textId="77777777" w:rsidTr="00BD05D3">
        <w:tc>
          <w:tcPr>
            <w:tcW w:w="2830" w:type="dxa"/>
          </w:tcPr>
          <w:p w14:paraId="7A0573B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E36671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496354F7" w14:textId="77777777" w:rsidTr="00BD05D3">
        <w:tc>
          <w:tcPr>
            <w:tcW w:w="2830" w:type="dxa"/>
          </w:tcPr>
          <w:p w14:paraId="59E4396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7B39C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3C266B91" w14:textId="77777777" w:rsidTr="00BD05D3">
        <w:tc>
          <w:tcPr>
            <w:tcW w:w="2830" w:type="dxa"/>
          </w:tcPr>
          <w:p w14:paraId="02BF55E2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14E83E4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28F96AD2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0383B629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Наиболее частым возбудителем внутрибольничной пневмонии является:</w:t>
      </w:r>
    </w:p>
    <w:p w14:paraId="6EEFFB63" w14:textId="77777777" w:rsidR="00A274FC" w:rsidRPr="009B7558" w:rsidRDefault="00A274FC" w:rsidP="00A274FC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А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E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coli</w:t>
      </w:r>
    </w:p>
    <w:p w14:paraId="078C0386" w14:textId="77777777" w:rsidR="00A274FC" w:rsidRPr="009B7558" w:rsidRDefault="00A274FC" w:rsidP="00A274FC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Б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K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pneumoniae</w:t>
      </w:r>
      <w:r w:rsidRPr="009B7558">
        <w:rPr>
          <w:rStyle w:val="fontstyle01"/>
          <w:sz w:val="28"/>
          <w:szCs w:val="28"/>
          <w:lang w:val="en-US"/>
        </w:rPr>
        <w:t xml:space="preserve"> </w:t>
      </w:r>
    </w:p>
    <w:p w14:paraId="216FD737" w14:textId="77777777" w:rsidR="00A274FC" w:rsidRPr="009B7558" w:rsidRDefault="00A274FC" w:rsidP="00A274FC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В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M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tuberculosis</w:t>
      </w:r>
    </w:p>
    <w:p w14:paraId="5AA020E9" w14:textId="77777777" w:rsidR="00A274FC" w:rsidRPr="009B7558" w:rsidRDefault="00A274FC" w:rsidP="00A274FC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Г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P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aeruginosa</w:t>
      </w:r>
    </w:p>
    <w:p w14:paraId="4C1B72DF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5412A1E3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69D9693D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057D39D8" w14:textId="77777777" w:rsidTr="00BD05D3">
        <w:tc>
          <w:tcPr>
            <w:tcW w:w="2830" w:type="dxa"/>
          </w:tcPr>
          <w:bookmarkEnd w:id="19"/>
          <w:p w14:paraId="54A738F4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E40C2C8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A274FC" w:rsidRPr="009B7558" w14:paraId="20D5EF98" w14:textId="77777777" w:rsidTr="00BD05D3">
        <w:tc>
          <w:tcPr>
            <w:tcW w:w="2830" w:type="dxa"/>
          </w:tcPr>
          <w:p w14:paraId="3020B60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1F360D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274FC" w:rsidRPr="009B7558" w14:paraId="2C493415" w14:textId="77777777" w:rsidTr="00BD05D3">
        <w:tc>
          <w:tcPr>
            <w:tcW w:w="2830" w:type="dxa"/>
          </w:tcPr>
          <w:p w14:paraId="4A55609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866D6B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19097738" w14:textId="77777777" w:rsidTr="00BD05D3">
        <w:tc>
          <w:tcPr>
            <w:tcW w:w="2830" w:type="dxa"/>
          </w:tcPr>
          <w:p w14:paraId="0F5FC32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CF5C0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3393066C" w14:textId="77777777" w:rsidTr="00BD05D3">
        <w:tc>
          <w:tcPr>
            <w:tcW w:w="2830" w:type="dxa"/>
          </w:tcPr>
          <w:p w14:paraId="1B2F658E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457B3A2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2A6A3C65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89BBC64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инфекциям, для лечения которых используют лошадиные антитоксические сыворотки относят:</w:t>
      </w:r>
    </w:p>
    <w:p w14:paraId="19973008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столбняк</w:t>
      </w:r>
    </w:p>
    <w:p w14:paraId="581A655E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ботулизм</w:t>
      </w:r>
    </w:p>
    <w:p w14:paraId="07AFA569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корь</w:t>
      </w:r>
    </w:p>
    <w:p w14:paraId="786973F3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дифтерия</w:t>
      </w:r>
    </w:p>
    <w:p w14:paraId="00922412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017E8482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lastRenderedPageBreak/>
        <w:t>Обоснование:</w:t>
      </w:r>
    </w:p>
    <w:p w14:paraId="6DAE2B05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19EAC57B" w14:textId="77777777" w:rsidTr="00BD05D3">
        <w:tc>
          <w:tcPr>
            <w:tcW w:w="2830" w:type="dxa"/>
          </w:tcPr>
          <w:p w14:paraId="4DB54235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DB9BF40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A274FC" w:rsidRPr="009B7558" w14:paraId="2D494083" w14:textId="77777777" w:rsidTr="00BD05D3">
        <w:tc>
          <w:tcPr>
            <w:tcW w:w="2830" w:type="dxa"/>
          </w:tcPr>
          <w:p w14:paraId="5EA6C13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E50654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274FC" w:rsidRPr="009B7558" w14:paraId="43391073" w14:textId="77777777" w:rsidTr="00BD05D3">
        <w:tc>
          <w:tcPr>
            <w:tcW w:w="2830" w:type="dxa"/>
          </w:tcPr>
          <w:p w14:paraId="6E3CA985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8403B8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43D21B7B" w14:textId="77777777" w:rsidTr="00BD05D3">
        <w:tc>
          <w:tcPr>
            <w:tcW w:w="2830" w:type="dxa"/>
          </w:tcPr>
          <w:p w14:paraId="7F38D42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22FEE3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3B45FB5B" w14:textId="77777777" w:rsidTr="00BD05D3">
        <w:tc>
          <w:tcPr>
            <w:tcW w:w="2830" w:type="dxa"/>
          </w:tcPr>
          <w:p w14:paraId="6E75084F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ACCBB9B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06C8A7EE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5ADF0F14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заболеваниям полости рта, сопровождающим ВИЧ-инфекцию, относятся:</w:t>
      </w:r>
    </w:p>
    <w:p w14:paraId="3A526641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хронический рецидивирующий герпетический стоматит</w:t>
      </w:r>
    </w:p>
    <w:p w14:paraId="0629AC59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язвенно-пленочная ангина Симановского-Плаута-Венсана</w:t>
      </w:r>
    </w:p>
    <w:p w14:paraId="07C598EB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волосистая лейкоплакия</w:t>
      </w:r>
    </w:p>
    <w:p w14:paraId="428826E5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дифтерия ротоглотки</w:t>
      </w:r>
    </w:p>
    <w:p w14:paraId="7C48E984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1433745A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15035CDE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47D897FB" w14:textId="77777777" w:rsidTr="00BD05D3">
        <w:tc>
          <w:tcPr>
            <w:tcW w:w="2830" w:type="dxa"/>
          </w:tcPr>
          <w:p w14:paraId="3D0E5EA8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B521ABC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A274FC" w:rsidRPr="009B7558" w14:paraId="7DCD1275" w14:textId="77777777" w:rsidTr="00BD05D3">
        <w:tc>
          <w:tcPr>
            <w:tcW w:w="2830" w:type="dxa"/>
          </w:tcPr>
          <w:p w14:paraId="5B4B516C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37F82E2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274FC" w:rsidRPr="009B7558" w14:paraId="237E7F12" w14:textId="77777777" w:rsidTr="00BD05D3">
        <w:tc>
          <w:tcPr>
            <w:tcW w:w="2830" w:type="dxa"/>
          </w:tcPr>
          <w:p w14:paraId="3F4A042C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58ED49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2FD45618" w14:textId="77777777" w:rsidTr="00BD05D3">
        <w:tc>
          <w:tcPr>
            <w:tcW w:w="2830" w:type="dxa"/>
          </w:tcPr>
          <w:p w14:paraId="46DDA3B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FDD8216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7BFFC879" w14:textId="77777777" w:rsidTr="00BD05D3">
        <w:tc>
          <w:tcPr>
            <w:tcW w:w="2830" w:type="dxa"/>
          </w:tcPr>
          <w:p w14:paraId="7FF790DC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77D4653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</w:p>
        </w:tc>
      </w:tr>
    </w:tbl>
    <w:p w14:paraId="1EBAC07F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7D778965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основным механизмам формирования лекарственной резистентности относится:</w:t>
      </w:r>
    </w:p>
    <w:p w14:paraId="6DDEEFE9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ферментативная инактивация</w:t>
      </w:r>
    </w:p>
    <w:p w14:paraId="1CA6A02D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снижение проницаемости внешних струкур</w:t>
      </w:r>
    </w:p>
    <w:p w14:paraId="3F5BB2CB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модификация мишени действия препаратов</w:t>
      </w:r>
    </w:p>
    <w:p w14:paraId="3BE6E46C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активное выведение (эфлюкс)</w:t>
      </w:r>
    </w:p>
    <w:p w14:paraId="23D5D270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5CF6C5F0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02146B52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05E48DE3" w14:textId="77777777" w:rsidTr="00BD05D3">
        <w:tc>
          <w:tcPr>
            <w:tcW w:w="2830" w:type="dxa"/>
          </w:tcPr>
          <w:p w14:paraId="6465E82D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488F9D1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A274FC" w:rsidRPr="009B7558" w14:paraId="03AA8C56" w14:textId="77777777" w:rsidTr="00BD05D3">
        <w:tc>
          <w:tcPr>
            <w:tcW w:w="2830" w:type="dxa"/>
          </w:tcPr>
          <w:p w14:paraId="2C23F17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9F33E5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A274FC" w:rsidRPr="009B7558" w14:paraId="0F2CD477" w14:textId="77777777" w:rsidTr="00BD05D3">
        <w:tc>
          <w:tcPr>
            <w:tcW w:w="2830" w:type="dxa"/>
          </w:tcPr>
          <w:p w14:paraId="40D669BA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CA2DE0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0F8A5678" w14:textId="77777777" w:rsidTr="00BD05D3">
        <w:tc>
          <w:tcPr>
            <w:tcW w:w="2830" w:type="dxa"/>
          </w:tcPr>
          <w:p w14:paraId="45DFA0F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2DEA82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2C86B550" w14:textId="77777777" w:rsidTr="00BD05D3">
        <w:tc>
          <w:tcPr>
            <w:tcW w:w="2830" w:type="dxa"/>
          </w:tcPr>
          <w:p w14:paraId="4923F9E2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436271A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</w:p>
        </w:tc>
      </w:tr>
    </w:tbl>
    <w:p w14:paraId="46E67FA0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lastRenderedPageBreak/>
        <w:t>Прочитайте текст, выберите все правильные ответы и запишите аргументы, обосновывающие выбор ответа.</w:t>
      </w:r>
    </w:p>
    <w:p w14:paraId="13BAF47F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механизмам бактериостатического типа действия антибиотиков относят:</w:t>
      </w:r>
    </w:p>
    <w:p w14:paraId="064257AD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нарушение синтеза клеточной стенки</w:t>
      </w:r>
    </w:p>
    <w:p w14:paraId="3A2A296B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нарушение синтеза белка на рибосомах бактерии</w:t>
      </w:r>
    </w:p>
    <w:p w14:paraId="7E83AFBB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нарушение синтеза и-РНК</w:t>
      </w:r>
    </w:p>
    <w:p w14:paraId="1CF98C2D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увеличение проницаемости клеточной стенки</w:t>
      </w:r>
    </w:p>
    <w:p w14:paraId="2C835BE9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4669D103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648431FC" w14:textId="77777777" w:rsidR="00A274FC" w:rsidRPr="009B7558" w:rsidRDefault="00A274FC" w:rsidP="00A274F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239517C2" w14:textId="77777777" w:rsidTr="00BD05D3">
        <w:tc>
          <w:tcPr>
            <w:tcW w:w="2830" w:type="dxa"/>
          </w:tcPr>
          <w:p w14:paraId="3E7E7ED7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5D4E655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A274FC" w:rsidRPr="009B7558" w14:paraId="35DC801E" w14:textId="77777777" w:rsidTr="00BD05D3">
        <w:tc>
          <w:tcPr>
            <w:tcW w:w="2830" w:type="dxa"/>
          </w:tcPr>
          <w:p w14:paraId="29BD2EE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9BCAA42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</w:t>
            </w:r>
          </w:p>
        </w:tc>
      </w:tr>
      <w:tr w:rsidR="00A274FC" w:rsidRPr="009B7558" w14:paraId="59CB437E" w14:textId="77777777" w:rsidTr="00BD05D3">
        <w:tc>
          <w:tcPr>
            <w:tcW w:w="2830" w:type="dxa"/>
          </w:tcPr>
          <w:p w14:paraId="672BC61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55ADC89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761D5445" w14:textId="77777777" w:rsidTr="00BD05D3">
        <w:tc>
          <w:tcPr>
            <w:tcW w:w="2830" w:type="dxa"/>
          </w:tcPr>
          <w:p w14:paraId="65E91CC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B02D11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59D707A1" w14:textId="77777777" w:rsidTr="00BD05D3">
        <w:tc>
          <w:tcPr>
            <w:tcW w:w="2830" w:type="dxa"/>
          </w:tcPr>
          <w:p w14:paraId="5E36DC3E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9AC160E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294C7EBC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все правильные ответы.</w:t>
      </w:r>
    </w:p>
    <w:p w14:paraId="76A6C491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методам диагностики вирусных инфекций относят:</w:t>
      </w:r>
    </w:p>
    <w:p w14:paraId="76CFD972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вирусологический</w:t>
      </w:r>
    </w:p>
    <w:p w14:paraId="1ED5E479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аллергологический</w:t>
      </w:r>
    </w:p>
    <w:p w14:paraId="0EAACBC1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серологический</w:t>
      </w:r>
    </w:p>
    <w:p w14:paraId="49575DC4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биохимический</w:t>
      </w:r>
    </w:p>
    <w:p w14:paraId="37B4F9F3" w14:textId="77777777" w:rsidR="00A274FC" w:rsidRPr="009B7558" w:rsidRDefault="00A274FC" w:rsidP="00A274FC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Д) молекулярно-биологический</w:t>
      </w:r>
    </w:p>
    <w:p w14:paraId="34E5BFA3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6CF59A51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A274FC" w:rsidRPr="009B7558" w14:paraId="00C4B34C" w14:textId="77777777" w:rsidTr="00BD05D3">
        <w:tc>
          <w:tcPr>
            <w:tcW w:w="2977" w:type="dxa"/>
          </w:tcPr>
          <w:p w14:paraId="252E07EB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1F28AD3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A274FC" w:rsidRPr="009B7558" w14:paraId="50C94275" w14:textId="77777777" w:rsidTr="00BD05D3">
        <w:tc>
          <w:tcPr>
            <w:tcW w:w="2977" w:type="dxa"/>
          </w:tcPr>
          <w:p w14:paraId="151F1AC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6553895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274FC" w:rsidRPr="009B7558" w14:paraId="4E08C38F" w14:textId="77777777" w:rsidTr="00BD05D3">
        <w:tc>
          <w:tcPr>
            <w:tcW w:w="2977" w:type="dxa"/>
          </w:tcPr>
          <w:p w14:paraId="5407754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3D2BA29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A274FC" w:rsidRPr="009B7558" w14:paraId="58D21A51" w14:textId="77777777" w:rsidTr="00BD05D3">
        <w:tc>
          <w:tcPr>
            <w:tcW w:w="2977" w:type="dxa"/>
          </w:tcPr>
          <w:p w14:paraId="41431CD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46B6406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A274FC" w:rsidRPr="009B7558" w14:paraId="70050271" w14:textId="77777777" w:rsidTr="00BD05D3">
        <w:tc>
          <w:tcPr>
            <w:tcW w:w="2977" w:type="dxa"/>
          </w:tcPr>
          <w:p w14:paraId="0F488047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B6DD804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0B3BA5F6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A5A7A0E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0"/>
        <w:gridCol w:w="6338"/>
        <w:gridCol w:w="565"/>
        <w:gridCol w:w="1882"/>
      </w:tblGrid>
      <w:tr w:rsidR="00A274FC" w:rsidRPr="009B7558" w14:paraId="0D69EFBC" w14:textId="77777777" w:rsidTr="00BD05D3">
        <w:tc>
          <w:tcPr>
            <w:tcW w:w="6941" w:type="dxa"/>
            <w:gridSpan w:val="2"/>
            <w:vAlign w:val="center"/>
          </w:tcPr>
          <w:p w14:paraId="4C091A97" w14:textId="77777777" w:rsidR="00A274FC" w:rsidRPr="009B7558" w:rsidRDefault="00A274FC" w:rsidP="00BD05D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403" w:type="dxa"/>
            <w:gridSpan w:val="2"/>
            <w:vAlign w:val="center"/>
          </w:tcPr>
          <w:p w14:paraId="144DF2D7" w14:textId="77777777" w:rsidR="00A274FC" w:rsidRPr="009B7558" w:rsidRDefault="00A274FC" w:rsidP="00BD05D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Возбудители</w:t>
            </w:r>
          </w:p>
        </w:tc>
      </w:tr>
      <w:tr w:rsidR="00A274FC" w:rsidRPr="009B7558" w14:paraId="34DF524B" w14:textId="77777777" w:rsidTr="00BD05D3">
        <w:trPr>
          <w:trHeight w:val="439"/>
        </w:trPr>
        <w:tc>
          <w:tcPr>
            <w:tcW w:w="562" w:type="dxa"/>
          </w:tcPr>
          <w:p w14:paraId="341EB9AB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19C59BB5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Этиологическим фактором кандидоза ротовой полости является</w:t>
            </w:r>
          </w:p>
        </w:tc>
        <w:tc>
          <w:tcPr>
            <w:tcW w:w="567" w:type="dxa"/>
          </w:tcPr>
          <w:p w14:paraId="4CF32646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27103C20" w14:textId="77777777" w:rsidR="00A274FC" w:rsidRPr="009B7558" w:rsidRDefault="00A274FC" w:rsidP="00BD05D3">
            <w:pPr>
              <w:jc w:val="left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  <w:lang w:val="en-CA"/>
              </w:rPr>
              <w:t>S</w:t>
            </w:r>
            <w:r w:rsidRPr="009B7558">
              <w:rPr>
                <w:rFonts w:cs="Times New Roman"/>
                <w:sz w:val="24"/>
                <w:szCs w:val="24"/>
              </w:rPr>
              <w:t xml:space="preserve">.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mutans</w:t>
            </w:r>
          </w:p>
        </w:tc>
      </w:tr>
      <w:tr w:rsidR="00A274FC" w:rsidRPr="009B7558" w14:paraId="058714FD" w14:textId="77777777" w:rsidTr="00BD05D3">
        <w:tc>
          <w:tcPr>
            <w:tcW w:w="562" w:type="dxa"/>
          </w:tcPr>
          <w:p w14:paraId="7664E9B3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18666BCB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Этиологическим фактором ангины является</w:t>
            </w:r>
          </w:p>
        </w:tc>
        <w:tc>
          <w:tcPr>
            <w:tcW w:w="567" w:type="dxa"/>
          </w:tcPr>
          <w:p w14:paraId="2C4216A6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7E6BB837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  <w:lang w:val="en-CA"/>
              </w:rPr>
            </w:pPr>
            <w:r w:rsidRPr="009B7558">
              <w:rPr>
                <w:rFonts w:cs="Times New Roman"/>
                <w:sz w:val="24"/>
                <w:szCs w:val="24"/>
                <w:lang w:val="en-US"/>
              </w:rPr>
              <w:t>S</w:t>
            </w:r>
            <w:r w:rsidRPr="009B7558">
              <w:rPr>
                <w:rFonts w:cs="Times New Roman"/>
                <w:sz w:val="24"/>
                <w:szCs w:val="24"/>
              </w:rPr>
              <w:t xml:space="preserve">.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aureus</w:t>
            </w:r>
          </w:p>
        </w:tc>
      </w:tr>
      <w:tr w:rsidR="00A274FC" w:rsidRPr="009B7558" w14:paraId="32E78B41" w14:textId="77777777" w:rsidTr="00BD05D3">
        <w:tc>
          <w:tcPr>
            <w:tcW w:w="562" w:type="dxa"/>
          </w:tcPr>
          <w:p w14:paraId="2A3CDCE4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7BF2EC65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Этиологическим фактором ботулизма является</w:t>
            </w:r>
          </w:p>
        </w:tc>
        <w:tc>
          <w:tcPr>
            <w:tcW w:w="567" w:type="dxa"/>
          </w:tcPr>
          <w:p w14:paraId="3163C92A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5C292E71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 xml:space="preserve">Грибы рода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Candida</w:t>
            </w:r>
          </w:p>
        </w:tc>
      </w:tr>
      <w:tr w:rsidR="00A274FC" w:rsidRPr="009B7558" w14:paraId="2849D16E" w14:textId="77777777" w:rsidTr="00BD05D3">
        <w:tc>
          <w:tcPr>
            <w:tcW w:w="562" w:type="dxa"/>
          </w:tcPr>
          <w:p w14:paraId="77D60D2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69C3C1D9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Этиологическим фактором кариеса является</w:t>
            </w:r>
          </w:p>
        </w:tc>
        <w:tc>
          <w:tcPr>
            <w:tcW w:w="567" w:type="dxa"/>
          </w:tcPr>
          <w:p w14:paraId="15F087AA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47913277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  <w:lang w:val="en-CA"/>
              </w:rPr>
              <w:t>C</w:t>
            </w:r>
            <w:r w:rsidRPr="009B7558">
              <w:rPr>
                <w:rFonts w:cs="Times New Roman"/>
                <w:sz w:val="24"/>
                <w:szCs w:val="24"/>
              </w:rPr>
              <w:t xml:space="preserve">.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botulinum</w:t>
            </w:r>
          </w:p>
        </w:tc>
      </w:tr>
      <w:tr w:rsidR="00A274FC" w:rsidRPr="009B7558" w14:paraId="28A07A37" w14:textId="77777777" w:rsidTr="00BD05D3">
        <w:tc>
          <w:tcPr>
            <w:tcW w:w="562" w:type="dxa"/>
          </w:tcPr>
          <w:p w14:paraId="32F42667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5B72152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A29445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721EF4C1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 xml:space="preserve">β-гемолитический </w:t>
            </w:r>
            <w:r w:rsidRPr="009B7558">
              <w:rPr>
                <w:rFonts w:cs="Times New Roman"/>
                <w:sz w:val="24"/>
                <w:szCs w:val="24"/>
              </w:rPr>
              <w:lastRenderedPageBreak/>
              <w:t>стрептококк группы А</w:t>
            </w:r>
          </w:p>
        </w:tc>
      </w:tr>
    </w:tbl>
    <w:p w14:paraId="2F7D4B40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lastRenderedPageBreak/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274FC" w:rsidRPr="009B7558" w14:paraId="3834EC7B" w14:textId="77777777" w:rsidTr="00BD05D3">
        <w:tc>
          <w:tcPr>
            <w:tcW w:w="2336" w:type="dxa"/>
            <w:vAlign w:val="center"/>
          </w:tcPr>
          <w:p w14:paraId="74BCA3B9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3E1E95F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CC28A0D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E36D277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Г</w:t>
            </w:r>
          </w:p>
        </w:tc>
      </w:tr>
      <w:tr w:rsidR="00A274FC" w:rsidRPr="009B7558" w14:paraId="266FDA63" w14:textId="77777777" w:rsidTr="00BD05D3">
        <w:tc>
          <w:tcPr>
            <w:tcW w:w="2336" w:type="dxa"/>
            <w:vAlign w:val="center"/>
          </w:tcPr>
          <w:p w14:paraId="61610EF0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386E860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98D86E3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57C8E67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C19E10E" w14:textId="77777777" w:rsidR="00A274FC" w:rsidRPr="009B7558" w:rsidRDefault="00A274FC" w:rsidP="00A274F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A274FC" w:rsidRPr="009B7558" w14:paraId="0EE672AD" w14:textId="77777777" w:rsidTr="00BD05D3">
        <w:tc>
          <w:tcPr>
            <w:tcW w:w="2977" w:type="dxa"/>
          </w:tcPr>
          <w:p w14:paraId="77DBAECC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41CDCAB6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12</w:t>
            </w:r>
          </w:p>
        </w:tc>
      </w:tr>
      <w:tr w:rsidR="00A274FC" w:rsidRPr="009B7558" w14:paraId="2E544406" w14:textId="77777777" w:rsidTr="00BD05D3">
        <w:tc>
          <w:tcPr>
            <w:tcW w:w="2977" w:type="dxa"/>
          </w:tcPr>
          <w:p w14:paraId="39CA000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1571158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274FC" w:rsidRPr="009B7558" w14:paraId="15ACA9D1" w14:textId="77777777" w:rsidTr="00BD05D3">
        <w:tc>
          <w:tcPr>
            <w:tcW w:w="2977" w:type="dxa"/>
          </w:tcPr>
          <w:p w14:paraId="71C25B7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83ADFE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A274FC" w:rsidRPr="009B7558" w14:paraId="5F8DF0BA" w14:textId="77777777" w:rsidTr="00BD05D3">
        <w:tc>
          <w:tcPr>
            <w:tcW w:w="2977" w:type="dxa"/>
          </w:tcPr>
          <w:p w14:paraId="1BFB64E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165BEC89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A274FC" w:rsidRPr="009B7558" w14:paraId="3B1A0631" w14:textId="77777777" w:rsidTr="00BD05D3">
        <w:tc>
          <w:tcPr>
            <w:tcW w:w="2977" w:type="dxa"/>
          </w:tcPr>
          <w:p w14:paraId="6358E8CF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4E833D9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706C5107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66D6179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A274FC" w:rsidRPr="009B7558" w14:paraId="0B8BBC87" w14:textId="77777777" w:rsidTr="00BD05D3">
        <w:tc>
          <w:tcPr>
            <w:tcW w:w="6633" w:type="dxa"/>
            <w:gridSpan w:val="2"/>
            <w:vAlign w:val="center"/>
          </w:tcPr>
          <w:p w14:paraId="2D411009" w14:textId="77777777" w:rsidR="00A274FC" w:rsidRPr="009B7558" w:rsidRDefault="00A274FC" w:rsidP="00BD05D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Классификационное обозначение</w:t>
            </w:r>
          </w:p>
        </w:tc>
        <w:tc>
          <w:tcPr>
            <w:tcW w:w="2712" w:type="dxa"/>
            <w:gridSpan w:val="2"/>
            <w:vAlign w:val="center"/>
          </w:tcPr>
          <w:p w14:paraId="34110223" w14:textId="77777777" w:rsidR="00A274FC" w:rsidRPr="009B7558" w:rsidRDefault="00A274FC" w:rsidP="00BD05D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Размер в мм</w:t>
            </w:r>
          </w:p>
        </w:tc>
      </w:tr>
      <w:tr w:rsidR="00A274FC" w:rsidRPr="009B7558" w14:paraId="418153F9" w14:textId="77777777" w:rsidTr="00BD05D3">
        <w:trPr>
          <w:trHeight w:val="439"/>
        </w:trPr>
        <w:tc>
          <w:tcPr>
            <w:tcW w:w="552" w:type="dxa"/>
          </w:tcPr>
          <w:p w14:paraId="0ACC494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5A241883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Мелкие колонии</w:t>
            </w:r>
          </w:p>
        </w:tc>
        <w:tc>
          <w:tcPr>
            <w:tcW w:w="552" w:type="dxa"/>
          </w:tcPr>
          <w:p w14:paraId="35CD2CC3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1B3B0025" w14:textId="77777777" w:rsidR="00A274FC" w:rsidRPr="009B7558" w:rsidRDefault="00A274FC" w:rsidP="00BD05D3">
            <w:pPr>
              <w:jc w:val="left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&gt;</w:t>
            </w:r>
            <w:r w:rsidRPr="009B7558">
              <w:rPr>
                <w:rFonts w:cs="Times New Roman"/>
                <w:sz w:val="24"/>
                <w:szCs w:val="24"/>
              </w:rPr>
              <w:t>4 мм</w:t>
            </w:r>
          </w:p>
        </w:tc>
      </w:tr>
      <w:tr w:rsidR="00A274FC" w:rsidRPr="009B7558" w14:paraId="53313946" w14:textId="77777777" w:rsidTr="00BD05D3">
        <w:tc>
          <w:tcPr>
            <w:tcW w:w="552" w:type="dxa"/>
          </w:tcPr>
          <w:p w14:paraId="197F4AB4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4361ADA9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Средние колонии</w:t>
            </w:r>
          </w:p>
        </w:tc>
        <w:tc>
          <w:tcPr>
            <w:tcW w:w="552" w:type="dxa"/>
          </w:tcPr>
          <w:p w14:paraId="1550172C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3C95A03E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1-2 мм</w:t>
            </w:r>
          </w:p>
        </w:tc>
      </w:tr>
      <w:tr w:rsidR="00A274FC" w:rsidRPr="009B7558" w14:paraId="4943DCF3" w14:textId="77777777" w:rsidTr="00BD05D3">
        <w:tc>
          <w:tcPr>
            <w:tcW w:w="552" w:type="dxa"/>
          </w:tcPr>
          <w:p w14:paraId="226F0899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18A9AB14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Крупные колонии</w:t>
            </w:r>
          </w:p>
        </w:tc>
        <w:tc>
          <w:tcPr>
            <w:tcW w:w="552" w:type="dxa"/>
          </w:tcPr>
          <w:p w14:paraId="4014DB6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7B320702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2-4 мм</w:t>
            </w:r>
          </w:p>
        </w:tc>
      </w:tr>
      <w:tr w:rsidR="00A274FC" w:rsidRPr="009B7558" w14:paraId="3586D5D0" w14:textId="77777777" w:rsidTr="00BD05D3">
        <w:tc>
          <w:tcPr>
            <w:tcW w:w="552" w:type="dxa"/>
          </w:tcPr>
          <w:p w14:paraId="4B802E9E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0F894329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1FE2349E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44095821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&gt;</w:t>
            </w:r>
            <w:r w:rsidRPr="009B7558">
              <w:rPr>
                <w:rFonts w:cs="Times New Roman"/>
                <w:sz w:val="24"/>
                <w:szCs w:val="24"/>
              </w:rPr>
              <w:t>6 мм</w:t>
            </w:r>
          </w:p>
        </w:tc>
      </w:tr>
    </w:tbl>
    <w:p w14:paraId="10C54EA7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274FC" w:rsidRPr="009B7558" w14:paraId="75B08D04" w14:textId="77777777" w:rsidTr="00BD05D3">
        <w:tc>
          <w:tcPr>
            <w:tcW w:w="2336" w:type="dxa"/>
            <w:vAlign w:val="center"/>
          </w:tcPr>
          <w:p w14:paraId="7C671815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A13DF68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76E6357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0E5A9D1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Г</w:t>
            </w:r>
          </w:p>
        </w:tc>
      </w:tr>
      <w:tr w:rsidR="00A274FC" w:rsidRPr="009B7558" w14:paraId="0160D937" w14:textId="77777777" w:rsidTr="00BD05D3">
        <w:tc>
          <w:tcPr>
            <w:tcW w:w="2336" w:type="dxa"/>
            <w:vAlign w:val="center"/>
          </w:tcPr>
          <w:p w14:paraId="111EC758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4D23C3B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05D854A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ECF4A43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B79C388" w14:textId="77777777" w:rsidR="00A274FC" w:rsidRPr="009B7558" w:rsidRDefault="00A274FC" w:rsidP="00A274F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A274FC" w:rsidRPr="009B7558" w14:paraId="2AFCF97A" w14:textId="77777777" w:rsidTr="00BD05D3">
        <w:tc>
          <w:tcPr>
            <w:tcW w:w="2977" w:type="dxa"/>
          </w:tcPr>
          <w:p w14:paraId="094F2D39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3D86A99E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225D7EE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30D9B4E1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13</w:t>
            </w:r>
          </w:p>
        </w:tc>
      </w:tr>
      <w:tr w:rsidR="00A274FC" w:rsidRPr="009B7558" w14:paraId="5175F209" w14:textId="77777777" w:rsidTr="00BD05D3">
        <w:tc>
          <w:tcPr>
            <w:tcW w:w="2977" w:type="dxa"/>
          </w:tcPr>
          <w:p w14:paraId="45FB79B6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5B79246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274FC" w:rsidRPr="009B7558" w14:paraId="6C2A4BBA" w14:textId="77777777" w:rsidTr="00BD05D3">
        <w:tc>
          <w:tcPr>
            <w:tcW w:w="2977" w:type="dxa"/>
          </w:tcPr>
          <w:p w14:paraId="34D317B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141962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A274FC" w:rsidRPr="009B7558" w14:paraId="5673A6A9" w14:textId="77777777" w:rsidTr="00BD05D3">
        <w:tc>
          <w:tcPr>
            <w:tcW w:w="2977" w:type="dxa"/>
          </w:tcPr>
          <w:p w14:paraId="2DA81E8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25A8C3F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A274FC" w:rsidRPr="009B7558" w14:paraId="6FFB1196" w14:textId="77777777" w:rsidTr="00BD05D3">
        <w:tc>
          <w:tcPr>
            <w:tcW w:w="2977" w:type="dxa"/>
          </w:tcPr>
          <w:p w14:paraId="2DCD94DC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42D4923D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0DDEA91F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20AC708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A274FC" w:rsidRPr="009B7558" w14:paraId="0C5C7170" w14:textId="77777777" w:rsidTr="00BD05D3">
        <w:tc>
          <w:tcPr>
            <w:tcW w:w="6633" w:type="dxa"/>
            <w:gridSpan w:val="2"/>
            <w:vAlign w:val="center"/>
          </w:tcPr>
          <w:p w14:paraId="62823D4B" w14:textId="77777777" w:rsidR="00A274FC" w:rsidRPr="009B7558" w:rsidRDefault="00A274FC" w:rsidP="00BD05D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Морфологические формы бактерий</w:t>
            </w:r>
          </w:p>
        </w:tc>
        <w:tc>
          <w:tcPr>
            <w:tcW w:w="2712" w:type="dxa"/>
            <w:gridSpan w:val="2"/>
            <w:vAlign w:val="center"/>
          </w:tcPr>
          <w:p w14:paraId="397659B6" w14:textId="77777777" w:rsidR="00A274FC" w:rsidRPr="009B7558" w:rsidRDefault="00A274FC" w:rsidP="00BD05D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Бактерии</w:t>
            </w:r>
          </w:p>
        </w:tc>
      </w:tr>
      <w:tr w:rsidR="00A274FC" w:rsidRPr="009B7558" w14:paraId="1D97DF39" w14:textId="77777777" w:rsidTr="00BD05D3">
        <w:trPr>
          <w:trHeight w:val="439"/>
        </w:trPr>
        <w:tc>
          <w:tcPr>
            <w:tcW w:w="552" w:type="dxa"/>
          </w:tcPr>
          <w:p w14:paraId="517892C1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19A2D161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Палочки</w:t>
            </w:r>
          </w:p>
        </w:tc>
        <w:tc>
          <w:tcPr>
            <w:tcW w:w="552" w:type="dxa"/>
          </w:tcPr>
          <w:p w14:paraId="164732DC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4476D360" w14:textId="77777777" w:rsidR="00A274FC" w:rsidRPr="009B7558" w:rsidRDefault="00A274FC" w:rsidP="00BD05D3">
            <w:pPr>
              <w:jc w:val="left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гонококк</w:t>
            </w:r>
          </w:p>
        </w:tc>
      </w:tr>
      <w:tr w:rsidR="00A274FC" w:rsidRPr="009B7558" w14:paraId="139E7B0A" w14:textId="77777777" w:rsidTr="00BD05D3">
        <w:tc>
          <w:tcPr>
            <w:tcW w:w="552" w:type="dxa"/>
          </w:tcPr>
          <w:p w14:paraId="665B3CE9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553CA11E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Кокки</w:t>
            </w:r>
          </w:p>
        </w:tc>
        <w:tc>
          <w:tcPr>
            <w:tcW w:w="552" w:type="dxa"/>
          </w:tcPr>
          <w:p w14:paraId="11FDDA03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52A15DF6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  <w:lang w:val="en-CA"/>
              </w:rPr>
              <w:t>E</w:t>
            </w:r>
            <w:r w:rsidRPr="009B7558">
              <w:rPr>
                <w:rFonts w:cs="Times New Roman"/>
                <w:sz w:val="24"/>
                <w:szCs w:val="24"/>
              </w:rPr>
              <w:t xml:space="preserve">.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coli</w:t>
            </w:r>
          </w:p>
        </w:tc>
      </w:tr>
      <w:tr w:rsidR="00A274FC" w:rsidRPr="009B7558" w14:paraId="02B58988" w14:textId="77777777" w:rsidTr="00BD05D3">
        <w:tc>
          <w:tcPr>
            <w:tcW w:w="552" w:type="dxa"/>
          </w:tcPr>
          <w:p w14:paraId="41E2EBD9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397ECD0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Ветвящиеся</w:t>
            </w:r>
          </w:p>
        </w:tc>
        <w:tc>
          <w:tcPr>
            <w:tcW w:w="552" w:type="dxa"/>
          </w:tcPr>
          <w:p w14:paraId="508C86A5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3A164082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  <w:lang w:val="en-CA"/>
              </w:rPr>
            </w:pPr>
            <w:r w:rsidRPr="009B7558">
              <w:rPr>
                <w:rFonts w:cs="Times New Roman"/>
                <w:sz w:val="24"/>
                <w:szCs w:val="24"/>
                <w:lang w:val="en-CA"/>
              </w:rPr>
              <w:t>Treponema pallidum</w:t>
            </w:r>
          </w:p>
        </w:tc>
      </w:tr>
      <w:tr w:rsidR="00A274FC" w:rsidRPr="009B7558" w14:paraId="7EA04D65" w14:textId="77777777" w:rsidTr="00BD05D3">
        <w:tc>
          <w:tcPr>
            <w:tcW w:w="552" w:type="dxa"/>
          </w:tcPr>
          <w:p w14:paraId="0969D2C4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3BC77110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Извитые</w:t>
            </w:r>
          </w:p>
        </w:tc>
        <w:tc>
          <w:tcPr>
            <w:tcW w:w="552" w:type="dxa"/>
          </w:tcPr>
          <w:p w14:paraId="6D4944B3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2EDD660A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Бифидобактерии</w:t>
            </w:r>
          </w:p>
        </w:tc>
      </w:tr>
    </w:tbl>
    <w:p w14:paraId="66C60BA2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274FC" w:rsidRPr="009B7558" w14:paraId="4878EC0C" w14:textId="77777777" w:rsidTr="00BD05D3">
        <w:tc>
          <w:tcPr>
            <w:tcW w:w="2336" w:type="dxa"/>
            <w:vAlign w:val="center"/>
          </w:tcPr>
          <w:p w14:paraId="56B92E13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9298225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87286DA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AC48FE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Г</w:t>
            </w:r>
          </w:p>
        </w:tc>
      </w:tr>
      <w:tr w:rsidR="00A274FC" w:rsidRPr="009B7558" w14:paraId="60884161" w14:textId="77777777" w:rsidTr="00BD05D3">
        <w:tc>
          <w:tcPr>
            <w:tcW w:w="2336" w:type="dxa"/>
            <w:vAlign w:val="center"/>
          </w:tcPr>
          <w:p w14:paraId="620475E7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02C0E2F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529172A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46A63EC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6410E9D" w14:textId="77777777" w:rsidR="00A274FC" w:rsidRDefault="00A274FC" w:rsidP="00A274FC">
      <w:pPr>
        <w:rPr>
          <w:rFonts w:cs="Times New Roman"/>
          <w:szCs w:val="28"/>
        </w:rPr>
      </w:pPr>
    </w:p>
    <w:p w14:paraId="68DA77D9" w14:textId="77777777" w:rsidR="00A274FC" w:rsidRPr="009B7558" w:rsidRDefault="00A274FC" w:rsidP="00A274F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A274FC" w:rsidRPr="009B7558" w14:paraId="34D0A09D" w14:textId="77777777" w:rsidTr="00BD05D3">
        <w:tc>
          <w:tcPr>
            <w:tcW w:w="2977" w:type="dxa"/>
          </w:tcPr>
          <w:p w14:paraId="20349F5E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367" w:type="dxa"/>
          </w:tcPr>
          <w:p w14:paraId="1DD2A354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14</w:t>
            </w:r>
          </w:p>
        </w:tc>
      </w:tr>
      <w:tr w:rsidR="00A274FC" w:rsidRPr="009B7558" w14:paraId="6C2C6620" w14:textId="77777777" w:rsidTr="00BD05D3">
        <w:tc>
          <w:tcPr>
            <w:tcW w:w="2977" w:type="dxa"/>
          </w:tcPr>
          <w:p w14:paraId="42AE6B5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859E82A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A274FC" w:rsidRPr="009B7558" w14:paraId="0D2BA22E" w14:textId="77777777" w:rsidTr="00BD05D3">
        <w:tc>
          <w:tcPr>
            <w:tcW w:w="2977" w:type="dxa"/>
          </w:tcPr>
          <w:p w14:paraId="7E56D5C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645432B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A274FC" w:rsidRPr="009B7558" w14:paraId="422E58E5" w14:textId="77777777" w:rsidTr="00BD05D3">
        <w:tc>
          <w:tcPr>
            <w:tcW w:w="2977" w:type="dxa"/>
          </w:tcPr>
          <w:p w14:paraId="5DF97B8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4705BCF2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A274FC" w:rsidRPr="009B7558" w14:paraId="33B496C0" w14:textId="77777777" w:rsidTr="00BD05D3">
        <w:tc>
          <w:tcPr>
            <w:tcW w:w="2977" w:type="dxa"/>
          </w:tcPr>
          <w:p w14:paraId="07151FE3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50750102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3208023E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84ACABA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8"/>
        <w:gridCol w:w="5755"/>
        <w:gridCol w:w="531"/>
        <w:gridCol w:w="2521"/>
      </w:tblGrid>
      <w:tr w:rsidR="00A274FC" w:rsidRPr="009B7558" w14:paraId="6FE9264A" w14:textId="77777777" w:rsidTr="00BD05D3">
        <w:tc>
          <w:tcPr>
            <w:tcW w:w="6293" w:type="dxa"/>
            <w:gridSpan w:val="2"/>
            <w:vAlign w:val="center"/>
          </w:tcPr>
          <w:p w14:paraId="68504957" w14:textId="77777777" w:rsidR="00A274FC" w:rsidRPr="009B7558" w:rsidRDefault="00A274FC" w:rsidP="00BD05D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Вид гиперчувствительности по Джеллу и Кумбсу</w:t>
            </w:r>
          </w:p>
        </w:tc>
        <w:tc>
          <w:tcPr>
            <w:tcW w:w="3052" w:type="dxa"/>
            <w:gridSpan w:val="2"/>
            <w:vAlign w:val="center"/>
          </w:tcPr>
          <w:p w14:paraId="6B1A6D8A" w14:textId="77777777" w:rsidR="00A274FC" w:rsidRPr="009B7558" w:rsidRDefault="00A274FC" w:rsidP="00BD05D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Клинические проявления</w:t>
            </w:r>
          </w:p>
        </w:tc>
      </w:tr>
      <w:tr w:rsidR="00A274FC" w:rsidRPr="009B7558" w14:paraId="738EE4D2" w14:textId="77777777" w:rsidTr="00BD05D3">
        <w:trPr>
          <w:trHeight w:val="439"/>
        </w:trPr>
        <w:tc>
          <w:tcPr>
            <w:tcW w:w="538" w:type="dxa"/>
          </w:tcPr>
          <w:p w14:paraId="5E6ED91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5755" w:type="dxa"/>
          </w:tcPr>
          <w:p w14:paraId="5D8B636E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Анафилактические реакции</w:t>
            </w:r>
          </w:p>
        </w:tc>
        <w:tc>
          <w:tcPr>
            <w:tcW w:w="531" w:type="dxa"/>
          </w:tcPr>
          <w:p w14:paraId="47725A83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21" w:type="dxa"/>
          </w:tcPr>
          <w:p w14:paraId="09072E7B" w14:textId="77777777" w:rsidR="00A274FC" w:rsidRPr="009B7558" w:rsidRDefault="00A274FC" w:rsidP="00BD05D3">
            <w:pPr>
              <w:jc w:val="left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Контактный стоматит</w:t>
            </w:r>
          </w:p>
        </w:tc>
      </w:tr>
      <w:tr w:rsidR="00A274FC" w:rsidRPr="009B7558" w14:paraId="6304AA6D" w14:textId="77777777" w:rsidTr="00BD05D3">
        <w:tc>
          <w:tcPr>
            <w:tcW w:w="538" w:type="dxa"/>
          </w:tcPr>
          <w:p w14:paraId="4BED38B6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5755" w:type="dxa"/>
          </w:tcPr>
          <w:p w14:paraId="66A571A9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Цитотоксические реакции</w:t>
            </w:r>
          </w:p>
        </w:tc>
        <w:tc>
          <w:tcPr>
            <w:tcW w:w="531" w:type="dxa"/>
          </w:tcPr>
          <w:p w14:paraId="74064E89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21" w:type="dxa"/>
          </w:tcPr>
          <w:p w14:paraId="30FFDE6C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Иммунный агранулоцитоз</w:t>
            </w:r>
          </w:p>
        </w:tc>
      </w:tr>
      <w:tr w:rsidR="00A274FC" w:rsidRPr="009B7558" w14:paraId="4269C965" w14:textId="77777777" w:rsidTr="00BD05D3">
        <w:tc>
          <w:tcPr>
            <w:tcW w:w="538" w:type="dxa"/>
          </w:tcPr>
          <w:p w14:paraId="450B059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5755" w:type="dxa"/>
          </w:tcPr>
          <w:p w14:paraId="52E26492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Иммунокомплексные реакции</w:t>
            </w:r>
          </w:p>
        </w:tc>
        <w:tc>
          <w:tcPr>
            <w:tcW w:w="531" w:type="dxa"/>
          </w:tcPr>
          <w:p w14:paraId="52391266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21" w:type="dxa"/>
          </w:tcPr>
          <w:p w14:paraId="7283B954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Анафилактический шок</w:t>
            </w:r>
          </w:p>
        </w:tc>
      </w:tr>
      <w:tr w:rsidR="00A274FC" w:rsidRPr="009B7558" w14:paraId="5223682E" w14:textId="77777777" w:rsidTr="00BD05D3">
        <w:tc>
          <w:tcPr>
            <w:tcW w:w="538" w:type="dxa"/>
          </w:tcPr>
          <w:p w14:paraId="6F600786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5755" w:type="dxa"/>
          </w:tcPr>
          <w:p w14:paraId="520D85BB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Гиперчувствительность замедленного типа</w:t>
            </w:r>
          </w:p>
        </w:tc>
        <w:tc>
          <w:tcPr>
            <w:tcW w:w="531" w:type="dxa"/>
          </w:tcPr>
          <w:p w14:paraId="6BD0400E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521" w:type="dxa"/>
          </w:tcPr>
          <w:p w14:paraId="2F36533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Сывороточная болезнь</w:t>
            </w:r>
          </w:p>
        </w:tc>
      </w:tr>
      <w:tr w:rsidR="00A274FC" w:rsidRPr="009B7558" w14:paraId="6B5B99C6" w14:textId="77777777" w:rsidTr="00BD05D3">
        <w:tc>
          <w:tcPr>
            <w:tcW w:w="538" w:type="dxa"/>
          </w:tcPr>
          <w:p w14:paraId="33608893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55" w:type="dxa"/>
          </w:tcPr>
          <w:p w14:paraId="19643D68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1" w:type="dxa"/>
          </w:tcPr>
          <w:p w14:paraId="359475A1" w14:textId="77777777" w:rsidR="00A274FC" w:rsidRPr="009B7558" w:rsidRDefault="00A274FC" w:rsidP="00BD05D3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521" w:type="dxa"/>
          </w:tcPr>
          <w:p w14:paraId="1B7179D5" w14:textId="77777777" w:rsidR="00A274FC" w:rsidRPr="009B7558" w:rsidRDefault="00A274FC" w:rsidP="00BD05D3">
            <w:pPr>
              <w:rPr>
                <w:rFonts w:cs="Times New Roman"/>
                <w:iCs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Инфекционный пародонтит</w:t>
            </w:r>
          </w:p>
        </w:tc>
      </w:tr>
    </w:tbl>
    <w:p w14:paraId="34272004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A274FC" w:rsidRPr="009B7558" w14:paraId="66B58C34" w14:textId="77777777" w:rsidTr="00BD05D3">
        <w:tc>
          <w:tcPr>
            <w:tcW w:w="2336" w:type="dxa"/>
            <w:vAlign w:val="center"/>
          </w:tcPr>
          <w:p w14:paraId="5C040042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08AD6C5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95E0189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66DA08F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Г</w:t>
            </w:r>
          </w:p>
        </w:tc>
      </w:tr>
      <w:tr w:rsidR="00A274FC" w:rsidRPr="009B7558" w14:paraId="79953EE9" w14:textId="77777777" w:rsidTr="00BD05D3">
        <w:tc>
          <w:tcPr>
            <w:tcW w:w="2336" w:type="dxa"/>
            <w:vAlign w:val="center"/>
          </w:tcPr>
          <w:p w14:paraId="5DD08347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3491336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572BEFB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E157E25" w14:textId="77777777" w:rsidR="00A274FC" w:rsidRPr="009B7558" w:rsidRDefault="00A274FC" w:rsidP="00BD05D3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D9B58F1" w14:textId="77777777" w:rsidR="00A274FC" w:rsidRPr="009B7558" w:rsidRDefault="00A274FC" w:rsidP="00A274FC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03C624FE" w14:textId="77777777" w:rsidTr="00BD05D3">
        <w:tc>
          <w:tcPr>
            <w:tcW w:w="2830" w:type="dxa"/>
          </w:tcPr>
          <w:p w14:paraId="7BB00FC1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2C596935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D25E719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321FA9E9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15</w:t>
            </w:r>
          </w:p>
        </w:tc>
      </w:tr>
      <w:tr w:rsidR="00A274FC" w:rsidRPr="009B7558" w14:paraId="74C61EDA" w14:textId="77777777" w:rsidTr="00BD05D3">
        <w:tc>
          <w:tcPr>
            <w:tcW w:w="2830" w:type="dxa"/>
          </w:tcPr>
          <w:p w14:paraId="6385D37A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00ED9CC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A274FC" w:rsidRPr="009B7558" w14:paraId="1073AC09" w14:textId="77777777" w:rsidTr="00BD05D3">
        <w:tc>
          <w:tcPr>
            <w:tcW w:w="2830" w:type="dxa"/>
          </w:tcPr>
          <w:p w14:paraId="6F9A96CA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897BE7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523F7145" w14:textId="77777777" w:rsidTr="00BD05D3">
        <w:tc>
          <w:tcPr>
            <w:tcW w:w="2830" w:type="dxa"/>
          </w:tcPr>
          <w:p w14:paraId="409B9AF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C9459A2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0FA95419" w14:textId="77777777" w:rsidTr="00BD05D3">
        <w:tc>
          <w:tcPr>
            <w:tcW w:w="2830" w:type="dxa"/>
          </w:tcPr>
          <w:p w14:paraId="66E9409A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D603A4D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6E0BF86E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5C467A63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Установите последовательность этапов бактериологического исследования:</w:t>
      </w:r>
    </w:p>
    <w:p w14:paraId="16D20D7F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1. посев исследуемого материала на пластинчатый агар</w:t>
      </w:r>
    </w:p>
    <w:p w14:paraId="135C7956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2. определение биохимических, антигенных и других свойств</w:t>
      </w:r>
    </w:p>
    <w:p w14:paraId="5DA7948F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3. определение антибиотикорезистентности</w:t>
      </w:r>
    </w:p>
    <w:p w14:paraId="00FB1442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4. учет свойств бактерий, определение вида</w:t>
      </w:r>
    </w:p>
    <w:p w14:paraId="3B44E771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5. изучение выросших колоний</w:t>
      </w:r>
    </w:p>
    <w:p w14:paraId="5D6FAE1F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274FC" w:rsidRPr="009B7558" w14:paraId="73390A4D" w14:textId="77777777" w:rsidTr="00BD05D3">
        <w:tc>
          <w:tcPr>
            <w:tcW w:w="1868" w:type="dxa"/>
          </w:tcPr>
          <w:p w14:paraId="2077B8E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BFE1186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CF308B6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2A20F7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E3786B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</w:tr>
    </w:tbl>
    <w:p w14:paraId="6E4D1FA9" w14:textId="77777777" w:rsidR="00A274FC" w:rsidRDefault="00A274FC" w:rsidP="00A274FC">
      <w:pPr>
        <w:ind w:firstLine="708"/>
        <w:rPr>
          <w:rFonts w:cs="Times New Roman"/>
          <w:szCs w:val="28"/>
        </w:rPr>
      </w:pPr>
    </w:p>
    <w:p w14:paraId="1FC4819F" w14:textId="77777777" w:rsidR="00A274FC" w:rsidRDefault="00A274FC" w:rsidP="00A274FC">
      <w:pPr>
        <w:ind w:firstLine="708"/>
        <w:rPr>
          <w:rFonts w:cs="Times New Roman"/>
          <w:szCs w:val="28"/>
        </w:rPr>
      </w:pPr>
    </w:p>
    <w:p w14:paraId="50AD618A" w14:textId="77777777" w:rsidR="00A274FC" w:rsidRDefault="00A274FC" w:rsidP="00A274FC">
      <w:pPr>
        <w:ind w:firstLine="708"/>
        <w:rPr>
          <w:rFonts w:cs="Times New Roman"/>
          <w:szCs w:val="28"/>
        </w:rPr>
      </w:pPr>
    </w:p>
    <w:p w14:paraId="2683CE7D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30B96637" w14:textId="77777777" w:rsidTr="00BD05D3">
        <w:tc>
          <w:tcPr>
            <w:tcW w:w="2830" w:type="dxa"/>
          </w:tcPr>
          <w:p w14:paraId="299565B5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636B917D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A274FC" w:rsidRPr="009B7558" w14:paraId="4F63E82D" w14:textId="77777777" w:rsidTr="00BD05D3">
        <w:tc>
          <w:tcPr>
            <w:tcW w:w="2830" w:type="dxa"/>
          </w:tcPr>
          <w:p w14:paraId="539324D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EF95CA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A274FC" w:rsidRPr="009B7558" w14:paraId="25E6CAA3" w14:textId="77777777" w:rsidTr="00BD05D3">
        <w:tc>
          <w:tcPr>
            <w:tcW w:w="2830" w:type="dxa"/>
          </w:tcPr>
          <w:p w14:paraId="46CEF61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CC2BD5A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7CC9121F" w14:textId="77777777" w:rsidTr="00BD05D3">
        <w:tc>
          <w:tcPr>
            <w:tcW w:w="2830" w:type="dxa"/>
          </w:tcPr>
          <w:p w14:paraId="21F897B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E24DA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0DF73F74" w14:textId="77777777" w:rsidTr="00BD05D3">
        <w:tc>
          <w:tcPr>
            <w:tcW w:w="2830" w:type="dxa"/>
          </w:tcPr>
          <w:p w14:paraId="48C91A09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5F89EF6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6149F0D2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6CA8A485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Установите последовательность событий, лежащих в основе иммунного ответа:</w:t>
      </w:r>
    </w:p>
    <w:p w14:paraId="1CBC624D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 xml:space="preserve">1. передача информации об антигене от антегенпрезентирующей клетки Т-хелперам </w:t>
      </w:r>
    </w:p>
    <w:p w14:paraId="0213F1AD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2. удаление носителя антигена из организма</w:t>
      </w:r>
    </w:p>
    <w:p w14:paraId="522B3B2F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3. попадание антигена в организм</w:t>
      </w:r>
    </w:p>
    <w:p w14:paraId="5F8A62E6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4. активация клеток эффекторов иммунного ответа</w:t>
      </w:r>
    </w:p>
    <w:p w14:paraId="5B0106D1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 xml:space="preserve">5. Контакт антигена с антигенпрезентирующей клеткой, его процессинг и презентация </w:t>
      </w:r>
    </w:p>
    <w:p w14:paraId="516F6407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A274FC" w:rsidRPr="009B7558" w14:paraId="4990E19F" w14:textId="77777777" w:rsidTr="00BD05D3">
        <w:tc>
          <w:tcPr>
            <w:tcW w:w="1868" w:type="dxa"/>
          </w:tcPr>
          <w:p w14:paraId="395D542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C7266C9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BDE0835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FEDB54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D4FCDA5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</w:tr>
    </w:tbl>
    <w:p w14:paraId="562C70D2" w14:textId="77777777" w:rsidR="00A274FC" w:rsidRPr="009B7558" w:rsidRDefault="00A274FC" w:rsidP="00A274FC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4E09E71B" w14:textId="77777777" w:rsidTr="00BD05D3">
        <w:tc>
          <w:tcPr>
            <w:tcW w:w="2830" w:type="dxa"/>
          </w:tcPr>
          <w:p w14:paraId="01F0FCE3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152246B7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EFFA170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0FE1370F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A274FC" w:rsidRPr="009B7558" w14:paraId="287686EE" w14:textId="77777777" w:rsidTr="00BD05D3">
        <w:tc>
          <w:tcPr>
            <w:tcW w:w="2830" w:type="dxa"/>
          </w:tcPr>
          <w:p w14:paraId="6CF3DA89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213B0E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A274FC" w:rsidRPr="009B7558" w14:paraId="1A7526BE" w14:textId="77777777" w:rsidTr="00BD05D3">
        <w:tc>
          <w:tcPr>
            <w:tcW w:w="2830" w:type="dxa"/>
          </w:tcPr>
          <w:p w14:paraId="66231959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B9050B5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55330A72" w14:textId="77777777" w:rsidTr="00BD05D3">
        <w:tc>
          <w:tcPr>
            <w:tcW w:w="2830" w:type="dxa"/>
          </w:tcPr>
          <w:p w14:paraId="1B5C0B96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53534B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7B8C742B" w14:textId="77777777" w:rsidTr="00BD05D3">
        <w:tc>
          <w:tcPr>
            <w:tcW w:w="2830" w:type="dxa"/>
          </w:tcPr>
          <w:p w14:paraId="22248E55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F752154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5651A21C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14C4FC31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Установите последовательность событий, лежащих в основе реплекации вирусов:</w:t>
      </w:r>
    </w:p>
    <w:p w14:paraId="640BAC7B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 xml:space="preserve">1. депротеинизация – сбрасывание вирусом белковой оболочки, в результате чего освобождается нуклеиновая кислота </w:t>
      </w:r>
    </w:p>
    <w:p w14:paraId="2EE4CBDE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2. сборка вирионов</w:t>
      </w:r>
    </w:p>
    <w:p w14:paraId="1A6DCDAE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3. адсорбция вируса на клетке-мишени</w:t>
      </w:r>
    </w:p>
    <w:p w14:paraId="01785160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4. проникновение вируса в клетку хозяина посредством виропексиса или слияния вирусной и клеточной мембран</w:t>
      </w:r>
    </w:p>
    <w:p w14:paraId="7FD67616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5. выход вириона из клетки путем ее деструкции или путем «почкования»</w:t>
      </w:r>
    </w:p>
    <w:p w14:paraId="617D1C42" w14:textId="77777777" w:rsidR="00A274FC" w:rsidRPr="009B7558" w:rsidRDefault="00A274FC" w:rsidP="00A274FC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6. синтез компонентов вируса – синтез ранних и поздних белков, а также репликация генома</w:t>
      </w:r>
    </w:p>
    <w:p w14:paraId="17B1F582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557"/>
        <w:gridCol w:w="1558"/>
        <w:gridCol w:w="1557"/>
        <w:gridCol w:w="1557"/>
        <w:gridCol w:w="1558"/>
      </w:tblGrid>
      <w:tr w:rsidR="00A274FC" w:rsidRPr="009B7558" w14:paraId="51BD3A8E" w14:textId="77777777" w:rsidTr="00BD05D3">
        <w:tc>
          <w:tcPr>
            <w:tcW w:w="1557" w:type="dxa"/>
          </w:tcPr>
          <w:p w14:paraId="2124346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557" w:type="dxa"/>
          </w:tcPr>
          <w:p w14:paraId="04FBF5E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5115F45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557" w:type="dxa"/>
          </w:tcPr>
          <w:p w14:paraId="524A86E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557" w:type="dxa"/>
          </w:tcPr>
          <w:p w14:paraId="1025ACE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1066C5C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</w:p>
        </w:tc>
      </w:tr>
    </w:tbl>
    <w:p w14:paraId="637C3153" w14:textId="77777777" w:rsidR="00A274FC" w:rsidRDefault="00A274FC" w:rsidP="00A274FC">
      <w:pPr>
        <w:rPr>
          <w:rFonts w:cs="Times New Roman"/>
          <w:szCs w:val="28"/>
        </w:rPr>
      </w:pPr>
    </w:p>
    <w:p w14:paraId="2E7D31E4" w14:textId="77777777" w:rsidR="00A274FC" w:rsidRPr="009B7558" w:rsidRDefault="00A274FC" w:rsidP="00A274F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6A1B7982" w14:textId="77777777" w:rsidTr="00BD05D3">
        <w:tc>
          <w:tcPr>
            <w:tcW w:w="2830" w:type="dxa"/>
          </w:tcPr>
          <w:p w14:paraId="13EFD185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72459F0D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73F3975A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63024B9C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lastRenderedPageBreak/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A274FC" w:rsidRPr="009B7558" w14:paraId="2A9DF329" w14:textId="77777777" w:rsidTr="00BD05D3">
        <w:tc>
          <w:tcPr>
            <w:tcW w:w="2830" w:type="dxa"/>
          </w:tcPr>
          <w:p w14:paraId="3B11684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lastRenderedPageBreak/>
              <w:t>Тип задания</w:t>
            </w:r>
          </w:p>
        </w:tc>
        <w:tc>
          <w:tcPr>
            <w:tcW w:w="6514" w:type="dxa"/>
          </w:tcPr>
          <w:p w14:paraId="25D9ABBB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274FC" w:rsidRPr="009B7558" w14:paraId="604B5609" w14:textId="77777777" w:rsidTr="00BD05D3">
        <w:tc>
          <w:tcPr>
            <w:tcW w:w="2830" w:type="dxa"/>
          </w:tcPr>
          <w:p w14:paraId="088637A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011A749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538F71A4" w14:textId="77777777" w:rsidTr="00BD05D3">
        <w:tc>
          <w:tcPr>
            <w:tcW w:w="2830" w:type="dxa"/>
          </w:tcPr>
          <w:p w14:paraId="4530922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363B7C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10035174" w14:textId="77777777" w:rsidTr="00BD05D3">
        <w:tc>
          <w:tcPr>
            <w:tcW w:w="2830" w:type="dxa"/>
          </w:tcPr>
          <w:p w14:paraId="41077AB8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6FBAC06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6A587880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F13AA87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 xml:space="preserve">Возбудителем острого герпетического стоматита является _______ </w:t>
      </w:r>
    </w:p>
    <w:p w14:paraId="1081E9B1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62EEED50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334D275F" w14:textId="77777777" w:rsidTr="00BD05D3">
        <w:tc>
          <w:tcPr>
            <w:tcW w:w="2830" w:type="dxa"/>
          </w:tcPr>
          <w:p w14:paraId="0312F0E1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08AFA0EA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4BCD4D3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6B3D8CBD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A274FC" w:rsidRPr="009B7558" w14:paraId="43E9E388" w14:textId="77777777" w:rsidTr="00BD05D3">
        <w:tc>
          <w:tcPr>
            <w:tcW w:w="2830" w:type="dxa"/>
          </w:tcPr>
          <w:p w14:paraId="31EC32F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D6C0432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274FC" w:rsidRPr="009B7558" w14:paraId="0D8C5F5E" w14:textId="77777777" w:rsidTr="00BD05D3">
        <w:tc>
          <w:tcPr>
            <w:tcW w:w="2830" w:type="dxa"/>
          </w:tcPr>
          <w:p w14:paraId="7ECAAB6C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01F585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06ADC50D" w14:textId="77777777" w:rsidTr="00BD05D3">
        <w:tc>
          <w:tcPr>
            <w:tcW w:w="2830" w:type="dxa"/>
          </w:tcPr>
          <w:p w14:paraId="5D334C4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010872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1CE0169A" w14:textId="77777777" w:rsidTr="00BD05D3">
        <w:tc>
          <w:tcPr>
            <w:tcW w:w="2830" w:type="dxa"/>
          </w:tcPr>
          <w:p w14:paraId="536D29B6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DE6087B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5BCFC319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C7C75EA" w14:textId="77777777" w:rsidR="00A274FC" w:rsidRPr="009B7558" w:rsidRDefault="00A274FC" w:rsidP="00A274FC">
      <w:pPr>
        <w:ind w:firstLine="567"/>
        <w:contextualSpacing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Важным условием развития клиники пищевого отравления является массивная обсемененность пищевых продуктов микроорганизмами более ____ КОЕ в 1г или 1 мл.</w:t>
      </w:r>
    </w:p>
    <w:p w14:paraId="5DC4780F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553EC06C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3D95399D" w14:textId="77777777" w:rsidTr="00BD05D3">
        <w:tc>
          <w:tcPr>
            <w:tcW w:w="2830" w:type="dxa"/>
          </w:tcPr>
          <w:p w14:paraId="6368DB6E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48B6EFE4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D1DCB01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</w:p>
          <w:p w14:paraId="6B01C2A6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A274FC" w:rsidRPr="009B7558" w14:paraId="42160720" w14:textId="77777777" w:rsidTr="00BD05D3">
        <w:tc>
          <w:tcPr>
            <w:tcW w:w="2830" w:type="dxa"/>
          </w:tcPr>
          <w:p w14:paraId="20D017A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A2900F1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A274FC" w:rsidRPr="009B7558" w14:paraId="15E6FB23" w14:textId="77777777" w:rsidTr="00BD05D3">
        <w:tc>
          <w:tcPr>
            <w:tcW w:w="2830" w:type="dxa"/>
          </w:tcPr>
          <w:p w14:paraId="621C2DD7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E177B6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037FE53C" w14:textId="77777777" w:rsidTr="00BD05D3">
        <w:tc>
          <w:tcPr>
            <w:tcW w:w="2830" w:type="dxa"/>
          </w:tcPr>
          <w:p w14:paraId="593D2EFA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B400EA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6921C227" w14:textId="77777777" w:rsidTr="00BD05D3">
        <w:tc>
          <w:tcPr>
            <w:tcW w:w="2830" w:type="dxa"/>
          </w:tcPr>
          <w:p w14:paraId="5C89CEDD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D1EA99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4F223273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DF64F46" w14:textId="77777777" w:rsidR="00A274FC" w:rsidRPr="009B7558" w:rsidRDefault="00A274FC" w:rsidP="00A274FC">
      <w:pPr>
        <w:ind w:firstLine="567"/>
        <w:contextualSpacing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При окрашиванию по методу Грама грамотрицательные бактерии приобретают  ____ цвет.</w:t>
      </w:r>
    </w:p>
    <w:p w14:paraId="1D4C270B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0D829928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7B39D1EC" w14:textId="77777777" w:rsidTr="00BD05D3">
        <w:tc>
          <w:tcPr>
            <w:tcW w:w="2830" w:type="dxa"/>
          </w:tcPr>
          <w:p w14:paraId="663A43EF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44D0EB3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A274FC" w:rsidRPr="009B7558" w14:paraId="7A7352A2" w14:textId="77777777" w:rsidTr="00BD05D3">
        <w:tc>
          <w:tcPr>
            <w:tcW w:w="2830" w:type="dxa"/>
          </w:tcPr>
          <w:p w14:paraId="74375653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9F79748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274FC" w:rsidRPr="009B7558" w14:paraId="755F3648" w14:textId="77777777" w:rsidTr="00BD05D3">
        <w:tc>
          <w:tcPr>
            <w:tcW w:w="2830" w:type="dxa"/>
          </w:tcPr>
          <w:p w14:paraId="35361ADF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7B1A6F6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7099A619" w14:textId="77777777" w:rsidTr="00BD05D3">
        <w:tc>
          <w:tcPr>
            <w:tcW w:w="2830" w:type="dxa"/>
          </w:tcPr>
          <w:p w14:paraId="60B25F5E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60172B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48667CA5" w14:textId="77777777" w:rsidTr="00BD05D3">
        <w:tc>
          <w:tcPr>
            <w:tcW w:w="2830" w:type="dxa"/>
          </w:tcPr>
          <w:p w14:paraId="5185F6F4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B5FE1CF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1EC8937F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0FCF228A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Опишите механизм антибактериального действия пенициллинов.</w:t>
      </w:r>
    </w:p>
    <w:p w14:paraId="186CD2D7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21E13941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A274FC" w:rsidRPr="009B7558" w14:paraId="38DA0972" w14:textId="77777777" w:rsidTr="00BD05D3">
        <w:tc>
          <w:tcPr>
            <w:tcW w:w="2830" w:type="dxa"/>
          </w:tcPr>
          <w:p w14:paraId="585E4076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32DBE481" w14:textId="77777777" w:rsidR="00A274FC" w:rsidRPr="009B7558" w:rsidRDefault="00A274FC" w:rsidP="00BD05D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A274FC" w:rsidRPr="009B7558" w14:paraId="17BC1B5E" w14:textId="77777777" w:rsidTr="00BD05D3">
        <w:tc>
          <w:tcPr>
            <w:tcW w:w="2830" w:type="dxa"/>
          </w:tcPr>
          <w:p w14:paraId="1FA9396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A0CCA5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A274FC" w:rsidRPr="009B7558" w14:paraId="781F19B9" w14:textId="77777777" w:rsidTr="00BD05D3">
        <w:tc>
          <w:tcPr>
            <w:tcW w:w="2830" w:type="dxa"/>
          </w:tcPr>
          <w:p w14:paraId="2672A6DD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7782B3A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A274FC" w:rsidRPr="009B7558" w14:paraId="36342918" w14:textId="77777777" w:rsidTr="00BD05D3">
        <w:tc>
          <w:tcPr>
            <w:tcW w:w="2830" w:type="dxa"/>
          </w:tcPr>
          <w:p w14:paraId="5C2ABD40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EAB2194" w14:textId="77777777" w:rsidR="00A274FC" w:rsidRPr="009B7558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A274FC" w:rsidRPr="009B7558" w14:paraId="3B44D128" w14:textId="77777777" w:rsidTr="00BD05D3">
        <w:tc>
          <w:tcPr>
            <w:tcW w:w="2830" w:type="dxa"/>
          </w:tcPr>
          <w:p w14:paraId="0A196127" w14:textId="77777777" w:rsidR="00A274FC" w:rsidRPr="007D58A3" w:rsidRDefault="00A274FC" w:rsidP="00BD05D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AB0CA12" w14:textId="77777777" w:rsidR="00A274FC" w:rsidRDefault="00A274FC" w:rsidP="00BD05D3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5A18C359" w14:textId="77777777" w:rsidR="00A274FC" w:rsidRPr="009B7558" w:rsidRDefault="00A274FC" w:rsidP="00A274FC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030B02AE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Назовите первый период инфекционного процесса. Дайте его краткую характеристику</w:t>
      </w:r>
    </w:p>
    <w:p w14:paraId="58727C6A" w14:textId="77777777" w:rsidR="00A274FC" w:rsidRPr="009B7558" w:rsidRDefault="00A274FC" w:rsidP="00A274FC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3B1BD8FC" w14:textId="77777777" w:rsidR="00A274FC" w:rsidRPr="007D58A3" w:rsidRDefault="00A274FC" w:rsidP="00A274FC">
      <w:pPr>
        <w:ind w:firstLine="708"/>
        <w:rPr>
          <w:rFonts w:cs="Times New Roman"/>
          <w:szCs w:val="28"/>
        </w:rPr>
      </w:pPr>
    </w:p>
    <w:p w14:paraId="36600A4C" w14:textId="77777777" w:rsidR="00A274FC" w:rsidRPr="00501D2F" w:rsidRDefault="00A274FC" w:rsidP="00A274FC">
      <w:pPr>
        <w:ind w:firstLine="708"/>
        <w:rPr>
          <w:rFonts w:cs="Times New Roman"/>
          <w:b/>
          <w:bCs/>
          <w:szCs w:val="28"/>
        </w:rPr>
      </w:pPr>
    </w:p>
    <w:p w14:paraId="09563FE1" w14:textId="079D931B" w:rsidR="002D6DE1" w:rsidRPr="00A274FC" w:rsidRDefault="002D6DE1" w:rsidP="00E06D16">
      <w:pPr>
        <w:ind w:firstLine="708"/>
      </w:pPr>
    </w:p>
    <w:sectPr w:rsidR="002D6DE1" w:rsidRPr="00A274FC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4EE01" w14:textId="77777777" w:rsidR="006D2A89" w:rsidRDefault="006D2A89" w:rsidP="007E3655">
      <w:r>
        <w:separator/>
      </w:r>
    </w:p>
  </w:endnote>
  <w:endnote w:type="continuationSeparator" w:id="0">
    <w:p w14:paraId="527BD29E" w14:textId="77777777" w:rsidR="006D2A89" w:rsidRDefault="006D2A89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5984464"/>
      <w:docPartObj>
        <w:docPartGallery w:val="Page Numbers (Bottom of Page)"/>
        <w:docPartUnique/>
      </w:docPartObj>
    </w:sdtPr>
    <w:sdtEndPr/>
    <w:sdtContent>
      <w:p w14:paraId="12F98FE0" w14:textId="79699664" w:rsidR="007830BF" w:rsidRDefault="007830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DD4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C1CD0" w14:textId="77777777" w:rsidR="006D2A89" w:rsidRDefault="006D2A89" w:rsidP="007E3655">
      <w:r>
        <w:separator/>
      </w:r>
    </w:p>
  </w:footnote>
  <w:footnote w:type="continuationSeparator" w:id="0">
    <w:p w14:paraId="31E43348" w14:textId="77777777" w:rsidR="006D2A89" w:rsidRDefault="006D2A89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1156"/>
    <w:multiLevelType w:val="hybridMultilevel"/>
    <w:tmpl w:val="7D1652C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846ED"/>
    <w:multiLevelType w:val="hybridMultilevel"/>
    <w:tmpl w:val="577C836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10C15"/>
    <w:multiLevelType w:val="hybridMultilevel"/>
    <w:tmpl w:val="8870CE4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42B50"/>
    <w:multiLevelType w:val="hybridMultilevel"/>
    <w:tmpl w:val="A48AC37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C2027"/>
    <w:multiLevelType w:val="hybridMultilevel"/>
    <w:tmpl w:val="7850182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25B6B51"/>
    <w:multiLevelType w:val="hybridMultilevel"/>
    <w:tmpl w:val="B7A0F6B8"/>
    <w:lvl w:ilvl="0" w:tplc="1E4804FC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 w15:restartNumberingAfterBreak="0">
    <w:nsid w:val="168467F5"/>
    <w:multiLevelType w:val="hybridMultilevel"/>
    <w:tmpl w:val="CAF23DA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67306"/>
    <w:multiLevelType w:val="hybridMultilevel"/>
    <w:tmpl w:val="F89C07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57978"/>
    <w:multiLevelType w:val="hybridMultilevel"/>
    <w:tmpl w:val="A05E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D320F"/>
    <w:multiLevelType w:val="hybridMultilevel"/>
    <w:tmpl w:val="45CE40D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944D5"/>
    <w:multiLevelType w:val="hybridMultilevel"/>
    <w:tmpl w:val="A8321DB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924F1"/>
    <w:multiLevelType w:val="hybridMultilevel"/>
    <w:tmpl w:val="AFB8CA4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E594E"/>
    <w:multiLevelType w:val="hybridMultilevel"/>
    <w:tmpl w:val="85B2882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D83321"/>
    <w:multiLevelType w:val="hybridMultilevel"/>
    <w:tmpl w:val="5440A9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16170"/>
    <w:multiLevelType w:val="hybridMultilevel"/>
    <w:tmpl w:val="921EEC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C6E8D"/>
    <w:multiLevelType w:val="hybridMultilevel"/>
    <w:tmpl w:val="BF56BA9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67557"/>
    <w:multiLevelType w:val="hybridMultilevel"/>
    <w:tmpl w:val="9EE68E2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486A56"/>
    <w:multiLevelType w:val="hybridMultilevel"/>
    <w:tmpl w:val="40CAE20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3DC4"/>
    <w:multiLevelType w:val="hybridMultilevel"/>
    <w:tmpl w:val="85A808A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3BBD0828"/>
    <w:multiLevelType w:val="hybridMultilevel"/>
    <w:tmpl w:val="BF907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285558"/>
    <w:multiLevelType w:val="hybridMultilevel"/>
    <w:tmpl w:val="A0A4251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015A71"/>
    <w:multiLevelType w:val="hybridMultilevel"/>
    <w:tmpl w:val="F5E4C53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8C7ADB"/>
    <w:multiLevelType w:val="hybridMultilevel"/>
    <w:tmpl w:val="941C7338"/>
    <w:lvl w:ilvl="0" w:tplc="BB88E2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D566DA"/>
    <w:multiLevelType w:val="hybridMultilevel"/>
    <w:tmpl w:val="FA2AB33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DA59F4"/>
    <w:multiLevelType w:val="hybridMultilevel"/>
    <w:tmpl w:val="4B6CC64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E5DB4"/>
    <w:multiLevelType w:val="hybridMultilevel"/>
    <w:tmpl w:val="FCE0A4E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67DE8"/>
    <w:multiLevelType w:val="hybridMultilevel"/>
    <w:tmpl w:val="209C4E4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B12BCB"/>
    <w:multiLevelType w:val="hybridMultilevel"/>
    <w:tmpl w:val="AA2C03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E2D82"/>
    <w:multiLevelType w:val="hybridMultilevel"/>
    <w:tmpl w:val="385CA12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24E6A"/>
    <w:multiLevelType w:val="hybridMultilevel"/>
    <w:tmpl w:val="1490213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B5692"/>
    <w:multiLevelType w:val="hybridMultilevel"/>
    <w:tmpl w:val="EE7A3E5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B02495"/>
    <w:multiLevelType w:val="hybridMultilevel"/>
    <w:tmpl w:val="EB0A7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176D5F"/>
    <w:multiLevelType w:val="hybridMultilevel"/>
    <w:tmpl w:val="69DC8FA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CB3955"/>
    <w:multiLevelType w:val="hybridMultilevel"/>
    <w:tmpl w:val="5A42F4E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D466E0"/>
    <w:multiLevelType w:val="hybridMultilevel"/>
    <w:tmpl w:val="B5E0F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1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32"/>
  </w:num>
  <w:num w:numId="4">
    <w:abstractNumId w:val="41"/>
  </w:num>
  <w:num w:numId="5">
    <w:abstractNumId w:val="36"/>
  </w:num>
  <w:num w:numId="6">
    <w:abstractNumId w:val="26"/>
  </w:num>
  <w:num w:numId="7">
    <w:abstractNumId w:val="22"/>
  </w:num>
  <w:num w:numId="8">
    <w:abstractNumId w:val="40"/>
  </w:num>
  <w:num w:numId="9">
    <w:abstractNumId w:val="6"/>
  </w:num>
  <w:num w:numId="10">
    <w:abstractNumId w:val="23"/>
  </w:num>
  <w:num w:numId="11">
    <w:abstractNumId w:val="10"/>
  </w:num>
  <w:num w:numId="12">
    <w:abstractNumId w:val="42"/>
  </w:num>
  <w:num w:numId="13">
    <w:abstractNumId w:val="0"/>
  </w:num>
  <w:num w:numId="14">
    <w:abstractNumId w:val="30"/>
  </w:num>
  <w:num w:numId="15">
    <w:abstractNumId w:val="29"/>
  </w:num>
  <w:num w:numId="16">
    <w:abstractNumId w:val="33"/>
  </w:num>
  <w:num w:numId="17">
    <w:abstractNumId w:val="8"/>
  </w:num>
  <w:num w:numId="18">
    <w:abstractNumId w:val="31"/>
  </w:num>
  <w:num w:numId="19">
    <w:abstractNumId w:val="28"/>
  </w:num>
  <w:num w:numId="20">
    <w:abstractNumId w:val="12"/>
  </w:num>
  <w:num w:numId="21">
    <w:abstractNumId w:val="9"/>
  </w:num>
  <w:num w:numId="22">
    <w:abstractNumId w:val="15"/>
  </w:num>
  <w:num w:numId="23">
    <w:abstractNumId w:val="5"/>
  </w:num>
  <w:num w:numId="24">
    <w:abstractNumId w:val="19"/>
  </w:num>
  <w:num w:numId="25">
    <w:abstractNumId w:val="37"/>
  </w:num>
  <w:num w:numId="26">
    <w:abstractNumId w:val="38"/>
  </w:num>
  <w:num w:numId="27">
    <w:abstractNumId w:val="18"/>
  </w:num>
  <w:num w:numId="28">
    <w:abstractNumId w:val="34"/>
  </w:num>
  <w:num w:numId="29">
    <w:abstractNumId w:val="2"/>
  </w:num>
  <w:num w:numId="30">
    <w:abstractNumId w:val="27"/>
  </w:num>
  <w:num w:numId="31">
    <w:abstractNumId w:val="39"/>
  </w:num>
  <w:num w:numId="32">
    <w:abstractNumId w:val="24"/>
  </w:num>
  <w:num w:numId="33">
    <w:abstractNumId w:val="17"/>
  </w:num>
  <w:num w:numId="34">
    <w:abstractNumId w:val="25"/>
  </w:num>
  <w:num w:numId="35">
    <w:abstractNumId w:val="3"/>
  </w:num>
  <w:num w:numId="36">
    <w:abstractNumId w:val="21"/>
  </w:num>
  <w:num w:numId="37">
    <w:abstractNumId w:val="1"/>
  </w:num>
  <w:num w:numId="38">
    <w:abstractNumId w:val="20"/>
  </w:num>
  <w:num w:numId="39">
    <w:abstractNumId w:val="16"/>
  </w:num>
  <w:num w:numId="40">
    <w:abstractNumId w:val="11"/>
  </w:num>
  <w:num w:numId="41">
    <w:abstractNumId w:val="13"/>
  </w:num>
  <w:num w:numId="42">
    <w:abstractNumId w:val="35"/>
  </w:num>
  <w:num w:numId="43">
    <w:abstractNumId w:val="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0290"/>
    <w:rsid w:val="000139F2"/>
    <w:rsid w:val="00020F74"/>
    <w:rsid w:val="00022EDC"/>
    <w:rsid w:val="00023183"/>
    <w:rsid w:val="00037A18"/>
    <w:rsid w:val="00046C1E"/>
    <w:rsid w:val="00060EDC"/>
    <w:rsid w:val="00066914"/>
    <w:rsid w:val="000715FE"/>
    <w:rsid w:val="00071647"/>
    <w:rsid w:val="00074ACF"/>
    <w:rsid w:val="000A6652"/>
    <w:rsid w:val="000B3FAF"/>
    <w:rsid w:val="000C425C"/>
    <w:rsid w:val="000D29AF"/>
    <w:rsid w:val="000E0F02"/>
    <w:rsid w:val="000E79C5"/>
    <w:rsid w:val="000F7537"/>
    <w:rsid w:val="0010650C"/>
    <w:rsid w:val="001065B1"/>
    <w:rsid w:val="001542ED"/>
    <w:rsid w:val="00162F52"/>
    <w:rsid w:val="001630DC"/>
    <w:rsid w:val="00166311"/>
    <w:rsid w:val="001818D8"/>
    <w:rsid w:val="00197DDD"/>
    <w:rsid w:val="001B4223"/>
    <w:rsid w:val="001B4970"/>
    <w:rsid w:val="001D2CB1"/>
    <w:rsid w:val="001E4C0F"/>
    <w:rsid w:val="001E7FCE"/>
    <w:rsid w:val="001F34CD"/>
    <w:rsid w:val="001F7ACF"/>
    <w:rsid w:val="00211D74"/>
    <w:rsid w:val="002135A0"/>
    <w:rsid w:val="0022131B"/>
    <w:rsid w:val="002273D0"/>
    <w:rsid w:val="00254FFC"/>
    <w:rsid w:val="0026460F"/>
    <w:rsid w:val="00265AD7"/>
    <w:rsid w:val="00265CEB"/>
    <w:rsid w:val="00271EAB"/>
    <w:rsid w:val="00274C18"/>
    <w:rsid w:val="00282DC7"/>
    <w:rsid w:val="00290688"/>
    <w:rsid w:val="00291C34"/>
    <w:rsid w:val="002A5359"/>
    <w:rsid w:val="002B3A07"/>
    <w:rsid w:val="002C4835"/>
    <w:rsid w:val="002C4BD3"/>
    <w:rsid w:val="002C50E1"/>
    <w:rsid w:val="002C7D23"/>
    <w:rsid w:val="002D6DE1"/>
    <w:rsid w:val="002E3163"/>
    <w:rsid w:val="002F7981"/>
    <w:rsid w:val="00300FDD"/>
    <w:rsid w:val="003114B5"/>
    <w:rsid w:val="00320AED"/>
    <w:rsid w:val="00334B52"/>
    <w:rsid w:val="00354EBC"/>
    <w:rsid w:val="0036100D"/>
    <w:rsid w:val="0037594A"/>
    <w:rsid w:val="0038271A"/>
    <w:rsid w:val="003A2F80"/>
    <w:rsid w:val="003B5789"/>
    <w:rsid w:val="003C2289"/>
    <w:rsid w:val="003C3814"/>
    <w:rsid w:val="003C3E32"/>
    <w:rsid w:val="003C41D3"/>
    <w:rsid w:val="003C5AD0"/>
    <w:rsid w:val="003D0819"/>
    <w:rsid w:val="003D1EA9"/>
    <w:rsid w:val="003D41CF"/>
    <w:rsid w:val="003D53DB"/>
    <w:rsid w:val="0041094A"/>
    <w:rsid w:val="00411AA6"/>
    <w:rsid w:val="00411B2B"/>
    <w:rsid w:val="004128D3"/>
    <w:rsid w:val="00421BFC"/>
    <w:rsid w:val="004244B4"/>
    <w:rsid w:val="00442E9B"/>
    <w:rsid w:val="00444B9D"/>
    <w:rsid w:val="00457FB9"/>
    <w:rsid w:val="00464C1E"/>
    <w:rsid w:val="004660C4"/>
    <w:rsid w:val="00475C7C"/>
    <w:rsid w:val="004820D7"/>
    <w:rsid w:val="004A6D8F"/>
    <w:rsid w:val="004B58BA"/>
    <w:rsid w:val="004C11AF"/>
    <w:rsid w:val="004C19CF"/>
    <w:rsid w:val="004F29D0"/>
    <w:rsid w:val="00501D2F"/>
    <w:rsid w:val="00512733"/>
    <w:rsid w:val="00513B0D"/>
    <w:rsid w:val="00521EEA"/>
    <w:rsid w:val="0052457D"/>
    <w:rsid w:val="00527D09"/>
    <w:rsid w:val="005725D7"/>
    <w:rsid w:val="0057356B"/>
    <w:rsid w:val="0058258F"/>
    <w:rsid w:val="00593A2F"/>
    <w:rsid w:val="005A269D"/>
    <w:rsid w:val="005B382D"/>
    <w:rsid w:val="005C7B46"/>
    <w:rsid w:val="005D6631"/>
    <w:rsid w:val="005F47B6"/>
    <w:rsid w:val="00604FF7"/>
    <w:rsid w:val="0061008E"/>
    <w:rsid w:val="00614519"/>
    <w:rsid w:val="00650FDB"/>
    <w:rsid w:val="006514F5"/>
    <w:rsid w:val="00653A6A"/>
    <w:rsid w:val="006730F1"/>
    <w:rsid w:val="006B2F53"/>
    <w:rsid w:val="006B496E"/>
    <w:rsid w:val="006C5CA1"/>
    <w:rsid w:val="006D2A89"/>
    <w:rsid w:val="006D30E7"/>
    <w:rsid w:val="006D3EA7"/>
    <w:rsid w:val="006D6D42"/>
    <w:rsid w:val="006F7C3E"/>
    <w:rsid w:val="007000C0"/>
    <w:rsid w:val="00722F6F"/>
    <w:rsid w:val="00741EC0"/>
    <w:rsid w:val="007422E6"/>
    <w:rsid w:val="00744F9F"/>
    <w:rsid w:val="0075243F"/>
    <w:rsid w:val="00767692"/>
    <w:rsid w:val="007830BF"/>
    <w:rsid w:val="00790CF9"/>
    <w:rsid w:val="007B1107"/>
    <w:rsid w:val="007B134F"/>
    <w:rsid w:val="007B181E"/>
    <w:rsid w:val="007D4427"/>
    <w:rsid w:val="007E0CFE"/>
    <w:rsid w:val="007E3655"/>
    <w:rsid w:val="007E5519"/>
    <w:rsid w:val="00801687"/>
    <w:rsid w:val="008075E4"/>
    <w:rsid w:val="008079AE"/>
    <w:rsid w:val="0082046C"/>
    <w:rsid w:val="008208D7"/>
    <w:rsid w:val="00820F15"/>
    <w:rsid w:val="00822085"/>
    <w:rsid w:val="00825391"/>
    <w:rsid w:val="00845CBF"/>
    <w:rsid w:val="008538B7"/>
    <w:rsid w:val="00857DCF"/>
    <w:rsid w:val="00864DDE"/>
    <w:rsid w:val="008843E2"/>
    <w:rsid w:val="008A1C60"/>
    <w:rsid w:val="008B0EFA"/>
    <w:rsid w:val="008B4F8A"/>
    <w:rsid w:val="008C19EF"/>
    <w:rsid w:val="008C201F"/>
    <w:rsid w:val="008F6289"/>
    <w:rsid w:val="00900599"/>
    <w:rsid w:val="009035C2"/>
    <w:rsid w:val="00903CAF"/>
    <w:rsid w:val="00905948"/>
    <w:rsid w:val="00905C66"/>
    <w:rsid w:val="009226CB"/>
    <w:rsid w:val="00931FD4"/>
    <w:rsid w:val="009542BC"/>
    <w:rsid w:val="009701E5"/>
    <w:rsid w:val="009707D5"/>
    <w:rsid w:val="0097254F"/>
    <w:rsid w:val="00974507"/>
    <w:rsid w:val="00974DA7"/>
    <w:rsid w:val="009860EE"/>
    <w:rsid w:val="009B38D6"/>
    <w:rsid w:val="009D7CE0"/>
    <w:rsid w:val="009E11B4"/>
    <w:rsid w:val="009E1BF8"/>
    <w:rsid w:val="009E60D6"/>
    <w:rsid w:val="009F0F36"/>
    <w:rsid w:val="00A13DBA"/>
    <w:rsid w:val="00A143C1"/>
    <w:rsid w:val="00A274FC"/>
    <w:rsid w:val="00A27F8C"/>
    <w:rsid w:val="00A318A2"/>
    <w:rsid w:val="00A37AA2"/>
    <w:rsid w:val="00A6754B"/>
    <w:rsid w:val="00A7617E"/>
    <w:rsid w:val="00A77798"/>
    <w:rsid w:val="00A8399D"/>
    <w:rsid w:val="00A93D3E"/>
    <w:rsid w:val="00A97704"/>
    <w:rsid w:val="00AA1652"/>
    <w:rsid w:val="00AB0C96"/>
    <w:rsid w:val="00AB3DD7"/>
    <w:rsid w:val="00AB76D1"/>
    <w:rsid w:val="00AE1EC8"/>
    <w:rsid w:val="00AE5B75"/>
    <w:rsid w:val="00AE5C2B"/>
    <w:rsid w:val="00AE6258"/>
    <w:rsid w:val="00AE770F"/>
    <w:rsid w:val="00AF494D"/>
    <w:rsid w:val="00B429DB"/>
    <w:rsid w:val="00B46F52"/>
    <w:rsid w:val="00B51528"/>
    <w:rsid w:val="00B541C8"/>
    <w:rsid w:val="00B54A10"/>
    <w:rsid w:val="00B55428"/>
    <w:rsid w:val="00B5654A"/>
    <w:rsid w:val="00B62EFD"/>
    <w:rsid w:val="00B66627"/>
    <w:rsid w:val="00B725EC"/>
    <w:rsid w:val="00B81299"/>
    <w:rsid w:val="00BA3658"/>
    <w:rsid w:val="00BA683F"/>
    <w:rsid w:val="00BC675F"/>
    <w:rsid w:val="00BD1A12"/>
    <w:rsid w:val="00BD3698"/>
    <w:rsid w:val="00BD6425"/>
    <w:rsid w:val="00C23294"/>
    <w:rsid w:val="00C33339"/>
    <w:rsid w:val="00C34E8B"/>
    <w:rsid w:val="00C35844"/>
    <w:rsid w:val="00C43108"/>
    <w:rsid w:val="00C4677B"/>
    <w:rsid w:val="00C46B8E"/>
    <w:rsid w:val="00C6061E"/>
    <w:rsid w:val="00C620EB"/>
    <w:rsid w:val="00C65FAF"/>
    <w:rsid w:val="00C67595"/>
    <w:rsid w:val="00C678BA"/>
    <w:rsid w:val="00C74020"/>
    <w:rsid w:val="00C77366"/>
    <w:rsid w:val="00C82286"/>
    <w:rsid w:val="00CF56F1"/>
    <w:rsid w:val="00D06C97"/>
    <w:rsid w:val="00D22100"/>
    <w:rsid w:val="00D2649C"/>
    <w:rsid w:val="00D62A75"/>
    <w:rsid w:val="00D67CC2"/>
    <w:rsid w:val="00DA323C"/>
    <w:rsid w:val="00DD2C86"/>
    <w:rsid w:val="00DF0313"/>
    <w:rsid w:val="00DF0BFD"/>
    <w:rsid w:val="00DF4857"/>
    <w:rsid w:val="00E06D16"/>
    <w:rsid w:val="00E14A68"/>
    <w:rsid w:val="00E24DB1"/>
    <w:rsid w:val="00E33E9B"/>
    <w:rsid w:val="00E46158"/>
    <w:rsid w:val="00E52319"/>
    <w:rsid w:val="00E53389"/>
    <w:rsid w:val="00E648AB"/>
    <w:rsid w:val="00E66A08"/>
    <w:rsid w:val="00E744FE"/>
    <w:rsid w:val="00E7764E"/>
    <w:rsid w:val="00E825A7"/>
    <w:rsid w:val="00EA43D2"/>
    <w:rsid w:val="00EA7E41"/>
    <w:rsid w:val="00EB2582"/>
    <w:rsid w:val="00EB3261"/>
    <w:rsid w:val="00EC15AB"/>
    <w:rsid w:val="00EE7A93"/>
    <w:rsid w:val="00EF3A17"/>
    <w:rsid w:val="00F0722D"/>
    <w:rsid w:val="00F07883"/>
    <w:rsid w:val="00F21CFF"/>
    <w:rsid w:val="00F329BC"/>
    <w:rsid w:val="00F36362"/>
    <w:rsid w:val="00F71E87"/>
    <w:rsid w:val="00F7667E"/>
    <w:rsid w:val="00F769B6"/>
    <w:rsid w:val="00F77017"/>
    <w:rsid w:val="00F9042E"/>
    <w:rsid w:val="00F9703B"/>
    <w:rsid w:val="00FA5C5E"/>
    <w:rsid w:val="00FC4277"/>
    <w:rsid w:val="00FE04C9"/>
    <w:rsid w:val="00FE23B0"/>
    <w:rsid w:val="00FE4DF4"/>
    <w:rsid w:val="00FE5D78"/>
    <w:rsid w:val="00FE5DD4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830BF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7830BF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7830BF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C3E32"/>
    <w:rPr>
      <w:rFonts w:ascii="Times New Roman" w:hAnsi="Times New Roman"/>
      <w:sz w:val="28"/>
    </w:rPr>
  </w:style>
  <w:style w:type="paragraph" w:styleId="af7">
    <w:name w:val="Title"/>
    <w:basedOn w:val="a"/>
    <w:link w:val="af8"/>
    <w:uiPriority w:val="10"/>
    <w:qFormat/>
    <w:rsid w:val="008F6289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8">
    <w:name w:val="Заголовок Знак"/>
    <w:basedOn w:val="a0"/>
    <w:link w:val="af7"/>
    <w:uiPriority w:val="10"/>
    <w:rsid w:val="008F628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9">
    <w:name w:val="Гипертекстовая ссылка"/>
    <w:basedOn w:val="a0"/>
    <w:uiPriority w:val="99"/>
    <w:rsid w:val="008F6289"/>
    <w:rPr>
      <w:rFonts w:cs="Times New Roman"/>
      <w:b w:val="0"/>
      <w:color w:val="106BBE"/>
    </w:rPr>
  </w:style>
  <w:style w:type="character" w:customStyle="1" w:styleId="fontstyle01">
    <w:name w:val="fontstyle01"/>
    <w:basedOn w:val="a0"/>
    <w:rsid w:val="00E06D1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DD60B-13DB-4EE4-A30E-A3BBFB5BE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5907</Words>
  <Characters>33673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79</cp:revision>
  <cp:lastPrinted>2026-09-07T07:37:00Z</cp:lastPrinted>
  <dcterms:created xsi:type="dcterms:W3CDTF">2023-02-15T07:13:00Z</dcterms:created>
  <dcterms:modified xsi:type="dcterms:W3CDTF">2026-09-07T10:48:00Z</dcterms:modified>
</cp:coreProperties>
</file>